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279AC" w14:textId="77777777" w:rsidR="00B5044A" w:rsidRPr="00E13FF0" w:rsidRDefault="00B5044A" w:rsidP="00B5044A">
      <w:pPr>
        <w:jc w:val="center"/>
        <w:rPr>
          <w:b/>
        </w:rPr>
      </w:pPr>
      <w:r w:rsidRPr="00E13FF0">
        <w:rPr>
          <w:noProof/>
          <w:lang w:eastAsia="cs-CZ"/>
        </w:rPr>
        <w:drawing>
          <wp:inline distT="0" distB="0" distL="0" distR="0" wp14:anchorId="19EA41DA" wp14:editId="4AED197E">
            <wp:extent cx="2771775" cy="723900"/>
            <wp:effectExtent l="0" t="0" r="9525" b="0"/>
            <wp:docPr id="3" name="Obrázek 3"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04B27DCD" w14:textId="77777777" w:rsidR="00F114B7" w:rsidRPr="00637F50" w:rsidRDefault="00F114B7" w:rsidP="00637F50">
      <w:pPr>
        <w:pStyle w:val="Nadpis1"/>
        <w:spacing w:before="120" w:after="0"/>
        <w:jc w:val="right"/>
      </w:pPr>
      <w:r w:rsidRPr="00E13FF0">
        <w:rPr>
          <w:rFonts w:ascii="Times New Roman" w:hAnsi="Times New Roman" w:cs="Times New Roman"/>
          <w:b w:val="0"/>
          <w:sz w:val="24"/>
          <w:szCs w:val="24"/>
        </w:rPr>
        <w:t xml:space="preserve">Příloha </w:t>
      </w:r>
      <w:r w:rsidR="00C96719">
        <w:rPr>
          <w:rFonts w:ascii="Times New Roman" w:hAnsi="Times New Roman" w:cs="Times New Roman"/>
          <w:b w:val="0"/>
          <w:sz w:val="24"/>
          <w:szCs w:val="24"/>
        </w:rPr>
        <w:t>č. 1</w:t>
      </w:r>
    </w:p>
    <w:p w14:paraId="4E90CB6F" w14:textId="77777777" w:rsidR="00F114B7" w:rsidRDefault="00F114B7" w:rsidP="00F114B7">
      <w:pPr>
        <w:pStyle w:val="Odstavecseseznamem"/>
        <w:spacing w:before="360" w:after="1200"/>
        <w:ind w:left="340"/>
        <w:jc w:val="center"/>
        <w:rPr>
          <w:rFonts w:ascii="Times New Roman" w:hAnsi="Times New Roman"/>
          <w:b/>
          <w:bCs/>
          <w:kern w:val="32"/>
          <w:sz w:val="36"/>
          <w:szCs w:val="36"/>
        </w:rPr>
      </w:pPr>
    </w:p>
    <w:p w14:paraId="23D93060" w14:textId="77777777" w:rsidR="00F114B7" w:rsidRPr="00042D55" w:rsidRDefault="008820C1" w:rsidP="00F114B7">
      <w:pPr>
        <w:pStyle w:val="Odstavecseseznamem"/>
        <w:spacing w:before="360" w:after="1200"/>
        <w:ind w:left="340"/>
        <w:jc w:val="center"/>
        <w:rPr>
          <w:rFonts w:ascii="Times New Roman" w:hAnsi="Times New Roman"/>
          <w:bCs/>
          <w:kern w:val="32"/>
        </w:rPr>
      </w:pPr>
      <w:r>
        <w:rPr>
          <w:rFonts w:ascii="Times New Roman" w:hAnsi="Times New Roman"/>
          <w:b/>
          <w:bCs/>
          <w:kern w:val="32"/>
          <w:sz w:val="36"/>
          <w:szCs w:val="36"/>
        </w:rPr>
        <w:t>Smlouva o poskytnutí služby</w:t>
      </w:r>
      <w:r w:rsidR="00F114B7" w:rsidRPr="00042D55" w:rsidDel="00FC7850">
        <w:rPr>
          <w:rFonts w:ascii="Times New Roman" w:hAnsi="Times New Roman"/>
          <w:b/>
          <w:bCs/>
          <w:kern w:val="32"/>
          <w:sz w:val="36"/>
          <w:szCs w:val="36"/>
        </w:rPr>
        <w:t xml:space="preserve"> </w:t>
      </w:r>
      <w:r w:rsidR="00F114B7" w:rsidRPr="00042D55">
        <w:rPr>
          <w:rFonts w:ascii="Times New Roman" w:hAnsi="Times New Roman"/>
          <w:bCs/>
          <w:kern w:val="32"/>
          <w:sz w:val="36"/>
          <w:szCs w:val="36"/>
        </w:rPr>
        <w:br/>
      </w:r>
      <w:r w:rsidR="00F114B7" w:rsidRPr="00042D55">
        <w:rPr>
          <w:rFonts w:ascii="Times New Roman" w:hAnsi="Times New Roman"/>
          <w:bCs/>
          <w:kern w:val="32"/>
        </w:rPr>
        <w:t>uzavřená podle § 2</w:t>
      </w:r>
      <w:r>
        <w:rPr>
          <w:rFonts w:ascii="Times New Roman" w:hAnsi="Times New Roman"/>
          <w:bCs/>
          <w:kern w:val="32"/>
        </w:rPr>
        <w:t>586</w:t>
      </w:r>
      <w:r w:rsidR="00F114B7" w:rsidRPr="00042D55">
        <w:rPr>
          <w:rFonts w:ascii="Times New Roman" w:hAnsi="Times New Roman"/>
          <w:bCs/>
          <w:kern w:val="32"/>
        </w:rPr>
        <w:t xml:space="preserve"> a násl. zákona č. 89/2012 Sb., občanský zákoník,</w:t>
      </w:r>
      <w:r w:rsidR="00F114B7" w:rsidRPr="00042D55">
        <w:rPr>
          <w:rFonts w:ascii="Times New Roman" w:hAnsi="Times New Roman"/>
          <w:bCs/>
          <w:kern w:val="32"/>
        </w:rPr>
        <w:br/>
        <w:t>ve znění pozdějších předpisů</w:t>
      </w:r>
    </w:p>
    <w:p w14:paraId="5E219E8D"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14:paraId="4ACC7298" w14:textId="77777777" w:rsidR="00F114B7" w:rsidRPr="00E13FF0" w:rsidRDefault="00F114B7" w:rsidP="00F114B7">
      <w:pPr>
        <w:spacing w:before="240" w:after="0" w:line="240" w:lineRule="auto"/>
        <w:rPr>
          <w:rFonts w:ascii="Times New Roman" w:hAnsi="Times New Roman"/>
          <w:sz w:val="24"/>
          <w:szCs w:val="24"/>
        </w:rPr>
      </w:pPr>
      <w:r w:rsidRPr="00E13FF0">
        <w:rPr>
          <w:rFonts w:ascii="Times New Roman" w:hAnsi="Times New Roman"/>
          <w:b/>
          <w:sz w:val="24"/>
          <w:szCs w:val="24"/>
        </w:rPr>
        <w:t>Česká republika – Česká školní inspekce</w:t>
      </w:r>
    </w:p>
    <w:p w14:paraId="20551639"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14:paraId="7B425CD9" w14:textId="7517DBE6"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zastoupená:</w:t>
      </w:r>
      <w:r w:rsidRPr="00E13FF0">
        <w:rPr>
          <w:rFonts w:ascii="Times New Roman" w:hAnsi="Times New Roman"/>
          <w:sz w:val="24"/>
          <w:szCs w:val="24"/>
        </w:rPr>
        <w:tab/>
        <w:t>Mgr. Tomášem Zatloukalem,</w:t>
      </w:r>
      <w:r w:rsidR="00DF41EE">
        <w:rPr>
          <w:rFonts w:ascii="Times New Roman" w:hAnsi="Times New Roman"/>
          <w:sz w:val="24"/>
          <w:szCs w:val="24"/>
        </w:rPr>
        <w:t xml:space="preserve"> MBA</w:t>
      </w:r>
      <w:r w:rsidR="005259B2">
        <w:rPr>
          <w:rFonts w:ascii="Times New Roman" w:hAnsi="Times New Roman"/>
          <w:sz w:val="24"/>
          <w:szCs w:val="24"/>
        </w:rPr>
        <w:t>, LL.M.</w:t>
      </w:r>
      <w:r w:rsidR="0050600E">
        <w:rPr>
          <w:rFonts w:ascii="Times New Roman" w:hAnsi="Times New Roman"/>
          <w:sz w:val="24"/>
          <w:szCs w:val="24"/>
        </w:rPr>
        <w:t>,</w:t>
      </w:r>
      <w:bookmarkStart w:id="0" w:name="_GoBack"/>
      <w:bookmarkEnd w:id="0"/>
      <w:r w:rsidRPr="00E13FF0">
        <w:rPr>
          <w:rFonts w:ascii="Times New Roman" w:hAnsi="Times New Roman"/>
          <w:sz w:val="24"/>
          <w:szCs w:val="24"/>
        </w:rPr>
        <w:t xml:space="preserve"> ústředním školním inspektorem</w:t>
      </w:r>
    </w:p>
    <w:p w14:paraId="3BF0F05C"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t>00638994</w:t>
      </w:r>
    </w:p>
    <w:p w14:paraId="2541D942"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14:paraId="6A3878AA" w14:textId="77777777" w:rsidR="00F114B7" w:rsidRDefault="00F114B7" w:rsidP="00F114B7">
      <w:pPr>
        <w:spacing w:after="0" w:line="240" w:lineRule="auto"/>
        <w:ind w:left="2552" w:hanging="2552"/>
        <w:rPr>
          <w:rStyle w:val="Hypertextovodkaz"/>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r w:rsidR="00CF0972">
        <w:rPr>
          <w:rFonts w:ascii="Times New Roman" w:hAnsi="Times New Roman"/>
          <w:sz w:val="24"/>
          <w:szCs w:val="24"/>
        </w:rPr>
        <w:t>Martina Pechová</w:t>
      </w:r>
      <w:r w:rsidRPr="00E13FF0">
        <w:rPr>
          <w:rFonts w:ascii="Times New Roman" w:hAnsi="Times New Roman"/>
          <w:sz w:val="24"/>
          <w:szCs w:val="24"/>
        </w:rPr>
        <w:br/>
        <w:t>+420</w:t>
      </w:r>
      <w:r w:rsidR="008820C1">
        <w:rPr>
          <w:rFonts w:ascii="Times New Roman" w:hAnsi="Times New Roman"/>
          <w:sz w:val="24"/>
          <w:szCs w:val="24"/>
        </w:rPr>
        <w:t xml:space="preserve"> 251 023 </w:t>
      </w:r>
      <w:r w:rsidR="00CF0972">
        <w:rPr>
          <w:rFonts w:ascii="Times New Roman" w:hAnsi="Times New Roman"/>
          <w:sz w:val="24"/>
          <w:szCs w:val="24"/>
        </w:rPr>
        <w:t>335</w:t>
      </w:r>
      <w:r w:rsidRPr="00E13FF0">
        <w:rPr>
          <w:rFonts w:ascii="Times New Roman" w:hAnsi="Times New Roman"/>
          <w:sz w:val="24"/>
          <w:szCs w:val="24"/>
        </w:rPr>
        <w:t xml:space="preserve">, </w:t>
      </w:r>
      <w:hyperlink r:id="rId21" w:history="1">
        <w:r w:rsidR="00CF0972" w:rsidRPr="00DF41EE">
          <w:rPr>
            <w:rStyle w:val="Hypertextovodkaz"/>
            <w:rFonts w:ascii="Times New Roman" w:hAnsi="Times New Roman"/>
            <w:sz w:val="24"/>
            <w:szCs w:val="24"/>
          </w:rPr>
          <w:t>martina.</w:t>
        </w:r>
        <w:r w:rsidR="00CF0972" w:rsidRPr="000D3A15">
          <w:rPr>
            <w:rStyle w:val="Hypertextovodkaz"/>
            <w:rFonts w:ascii="Times New Roman" w:hAnsi="Times New Roman"/>
            <w:sz w:val="24"/>
            <w:szCs w:val="24"/>
          </w:rPr>
          <w:t>pechova@csicr.cz</w:t>
        </w:r>
      </w:hyperlink>
    </w:p>
    <w:p w14:paraId="1379FABC" w14:textId="77777777" w:rsidR="008820C1" w:rsidRDefault="008820C1" w:rsidP="00F114B7">
      <w:pPr>
        <w:spacing w:after="0" w:line="240" w:lineRule="auto"/>
        <w:ind w:left="2552" w:hanging="2552"/>
        <w:rPr>
          <w:rStyle w:val="Hypertextovodkaz"/>
          <w:rFonts w:ascii="Times New Roman" w:hAnsi="Times New Roman"/>
          <w:sz w:val="24"/>
          <w:szCs w:val="24"/>
          <w:u w:val="none"/>
        </w:rPr>
      </w:pPr>
      <w:r w:rsidRPr="008820C1">
        <w:rPr>
          <w:rStyle w:val="Hypertextovodkaz"/>
          <w:rFonts w:ascii="Times New Roman" w:hAnsi="Times New Roman"/>
          <w:sz w:val="24"/>
          <w:szCs w:val="24"/>
          <w:u w:val="none"/>
        </w:rPr>
        <w:tab/>
      </w:r>
    </w:p>
    <w:p w14:paraId="6732264B" w14:textId="77777777" w:rsidR="00F114B7" w:rsidRPr="00E13FF0" w:rsidRDefault="00F114B7" w:rsidP="00F114B7">
      <w:pPr>
        <w:spacing w:before="120" w:after="0" w:line="240" w:lineRule="auto"/>
        <w:rPr>
          <w:rFonts w:ascii="Times New Roman" w:hAnsi="Times New Roman"/>
          <w:sz w:val="24"/>
          <w:szCs w:val="24"/>
        </w:rPr>
      </w:pPr>
      <w:r w:rsidRPr="00E13FF0">
        <w:rPr>
          <w:rFonts w:ascii="Times New Roman" w:hAnsi="Times New Roman"/>
          <w:sz w:val="24"/>
          <w:szCs w:val="24"/>
        </w:rPr>
        <w:t>jako „</w:t>
      </w:r>
      <w:r w:rsidR="00D421E2">
        <w:rPr>
          <w:rFonts w:ascii="Times New Roman" w:hAnsi="Times New Roman"/>
          <w:sz w:val="24"/>
          <w:szCs w:val="24"/>
        </w:rPr>
        <w:t>objednatel</w:t>
      </w:r>
      <w:r w:rsidRPr="00E13FF0">
        <w:rPr>
          <w:rFonts w:ascii="Times New Roman" w:hAnsi="Times New Roman"/>
          <w:sz w:val="24"/>
          <w:szCs w:val="24"/>
        </w:rPr>
        <w:t>“</w:t>
      </w:r>
    </w:p>
    <w:p w14:paraId="09F3F892" w14:textId="77777777" w:rsidR="00F114B7" w:rsidRPr="00E13FF0" w:rsidRDefault="00F114B7" w:rsidP="00F114B7">
      <w:pPr>
        <w:spacing w:before="240" w:after="0" w:line="240" w:lineRule="auto"/>
        <w:rPr>
          <w:rFonts w:ascii="Times New Roman" w:hAnsi="Times New Roman"/>
          <w:sz w:val="24"/>
          <w:szCs w:val="24"/>
        </w:rPr>
      </w:pPr>
      <w:r w:rsidRPr="00E13FF0">
        <w:rPr>
          <w:rFonts w:ascii="Times New Roman" w:hAnsi="Times New Roman"/>
          <w:sz w:val="24"/>
          <w:szCs w:val="24"/>
        </w:rPr>
        <w:t>a</w:t>
      </w:r>
    </w:p>
    <w:p w14:paraId="6F93AD09" w14:textId="77777777" w:rsidR="00F114B7" w:rsidRPr="00E13FF0" w:rsidRDefault="00F114B7" w:rsidP="00F114B7">
      <w:pPr>
        <w:spacing w:before="240" w:after="0" w:line="240" w:lineRule="auto"/>
        <w:rPr>
          <w:rFonts w:ascii="Times New Roman" w:hAnsi="Times New Roman"/>
          <w:sz w:val="24"/>
          <w:szCs w:val="24"/>
        </w:rPr>
      </w:pPr>
      <w:r w:rsidRPr="00E13FF0">
        <w:rPr>
          <w:rFonts w:ascii="Times New Roman" w:hAnsi="Times New Roman"/>
          <w:b/>
          <w:sz w:val="24"/>
          <w:szCs w:val="24"/>
        </w:rPr>
        <w:t>…</w:t>
      </w:r>
    </w:p>
    <w:p w14:paraId="0F6234B9"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r>
    </w:p>
    <w:p w14:paraId="458D59D3"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zastoupený:</w:t>
      </w:r>
      <w:r w:rsidRPr="00E13FF0">
        <w:rPr>
          <w:rFonts w:ascii="Times New Roman" w:hAnsi="Times New Roman"/>
          <w:sz w:val="24"/>
          <w:szCs w:val="24"/>
        </w:rPr>
        <w:tab/>
      </w:r>
    </w:p>
    <w:p w14:paraId="5ABBCB78"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r>
    </w:p>
    <w:p w14:paraId="71798FEF"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 xml:space="preserve">zapsaná v obchodním rejstříku vedeném u </w:t>
      </w:r>
      <w:r w:rsidRPr="00E13FF0">
        <w:rPr>
          <w:rFonts w:ascii="Times New Roman" w:hAnsi="Times New Roman"/>
          <w:sz w:val="24"/>
          <w:szCs w:val="24"/>
        </w:rPr>
        <w:softHyphen/>
      </w:r>
      <w:r w:rsidRPr="00E13FF0">
        <w:rPr>
          <w:rFonts w:ascii="Times New Roman" w:hAnsi="Times New Roman"/>
          <w:sz w:val="24"/>
          <w:szCs w:val="24"/>
        </w:rPr>
        <w:softHyphen/>
        <w:t>…… soudu v ……, oddíl ……, vložka ……</w:t>
      </w:r>
    </w:p>
    <w:p w14:paraId="5F93BFC1"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r>
    </w:p>
    <w:p w14:paraId="423039BD"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14:paraId="4F23CD58"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ab/>
      </w:r>
    </w:p>
    <w:p w14:paraId="2B897FF6" w14:textId="77777777" w:rsidR="00F114B7" w:rsidRPr="00E13FF0" w:rsidRDefault="00F114B7" w:rsidP="00F114B7">
      <w:pPr>
        <w:spacing w:before="120" w:after="0" w:line="240" w:lineRule="auto"/>
        <w:rPr>
          <w:rFonts w:ascii="Times New Roman" w:hAnsi="Times New Roman"/>
          <w:sz w:val="24"/>
          <w:szCs w:val="24"/>
        </w:rPr>
      </w:pPr>
      <w:r w:rsidRPr="00E13FF0">
        <w:rPr>
          <w:rFonts w:ascii="Times New Roman" w:hAnsi="Times New Roman"/>
          <w:sz w:val="24"/>
          <w:szCs w:val="24"/>
        </w:rPr>
        <w:t>jako „</w:t>
      </w:r>
      <w:r w:rsidR="00D421E2">
        <w:rPr>
          <w:rFonts w:ascii="Times New Roman" w:hAnsi="Times New Roman"/>
          <w:sz w:val="24"/>
          <w:szCs w:val="24"/>
        </w:rPr>
        <w:t>dodavatel</w:t>
      </w:r>
      <w:r w:rsidRPr="00E13FF0">
        <w:rPr>
          <w:rFonts w:ascii="Times New Roman" w:hAnsi="Times New Roman"/>
          <w:sz w:val="24"/>
          <w:szCs w:val="24"/>
        </w:rPr>
        <w:t>“</w:t>
      </w:r>
    </w:p>
    <w:p w14:paraId="54FED5C9"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Úvodní ustanovení</w:t>
      </w:r>
    </w:p>
    <w:p w14:paraId="4F5C5C8E" w14:textId="3209A913" w:rsidR="00F114B7" w:rsidRPr="00E13FF0" w:rsidRDefault="00F114B7" w:rsidP="00F114B7">
      <w:pPr>
        <w:pStyle w:val="Odstavecseseznamem1"/>
        <w:widowControl w:val="0"/>
        <w:tabs>
          <w:tab w:val="left" w:pos="709"/>
        </w:tabs>
        <w:ind w:left="0"/>
        <w:contextualSpacing w:val="0"/>
      </w:pPr>
      <w:r w:rsidRPr="00E13FF0">
        <w:t>Tato smlouva byla uzavřena s</w:t>
      </w:r>
      <w:r w:rsidR="008820C1">
        <w:t> vybraným dodavatelem</w:t>
      </w:r>
      <w:r>
        <w:t xml:space="preserve"> </w:t>
      </w:r>
      <w:r w:rsidRPr="00E13FF0">
        <w:t>na základě zadávacího řízení veřejné zakázky „</w:t>
      </w:r>
      <w:r w:rsidR="008820C1">
        <w:t>Pronájem prostor a občerstvení</w:t>
      </w:r>
      <w:r w:rsidR="00DB2F34">
        <w:t>, část</w:t>
      </w:r>
      <w:r w:rsidR="00C96719">
        <w:t xml:space="preserve"> pro</w:t>
      </w:r>
      <w:r w:rsidR="008820C1">
        <w:t xml:space="preserve"> rok 20</w:t>
      </w:r>
      <w:r w:rsidR="00DB2F34">
        <w:t>20 – odborné semináře</w:t>
      </w:r>
      <w:r w:rsidRPr="00E13FF0">
        <w:t xml:space="preserve">“ zadané </w:t>
      </w:r>
      <w:r w:rsidR="008820C1">
        <w:t>objednatelem</w:t>
      </w:r>
      <w:r>
        <w:t xml:space="preserve"> </w:t>
      </w:r>
      <w:r w:rsidRPr="00E13FF0">
        <w:t>jako zadavatelem (dále „zakázka“). Účel a cíle plnění vyplývají ze zadávací dokumentace k zadávacímu řízení podle věty první.</w:t>
      </w:r>
    </w:p>
    <w:p w14:paraId="255799F1"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Předmět plnění</w:t>
      </w:r>
    </w:p>
    <w:p w14:paraId="338F65A5" w14:textId="77777777" w:rsidR="00CE1554" w:rsidRDefault="00F114B7" w:rsidP="00CE1554">
      <w:pPr>
        <w:pStyle w:val="Odstavecseseznamem1"/>
        <w:numPr>
          <w:ilvl w:val="0"/>
          <w:numId w:val="14"/>
        </w:numPr>
        <w:tabs>
          <w:tab w:val="left" w:pos="709"/>
        </w:tabs>
        <w:ind w:left="0" w:firstLine="0"/>
        <w:contextualSpacing w:val="0"/>
      </w:pPr>
      <w:r w:rsidRPr="00E13FF0">
        <w:t xml:space="preserve">Předmětem </w:t>
      </w:r>
      <w:r w:rsidR="00CE1554">
        <w:t>zadávané části veřejné zakázky (dále “zakázka“) je zajištění pronájmu prostor a občerstvení pro realizaci odborných seminářů.</w:t>
      </w:r>
    </w:p>
    <w:p w14:paraId="1F3B319A" w14:textId="77777777" w:rsidR="00CE1554" w:rsidRDefault="00CE1554" w:rsidP="00CE1554">
      <w:pPr>
        <w:pStyle w:val="Odstavecseseznamem1"/>
        <w:numPr>
          <w:ilvl w:val="0"/>
          <w:numId w:val="14"/>
        </w:numPr>
        <w:tabs>
          <w:tab w:val="left" w:pos="709"/>
        </w:tabs>
        <w:ind w:left="0" w:firstLine="0"/>
        <w:contextualSpacing w:val="0"/>
      </w:pPr>
      <w:r>
        <w:t>Dodavatelem nabízené plnění musí odpovídat významu, charakteru a účelu požadovaného plnění.</w:t>
      </w:r>
    </w:p>
    <w:p w14:paraId="3CEA9F70" w14:textId="77777777" w:rsidR="00CE1554" w:rsidRDefault="00CE1554" w:rsidP="00CE1554">
      <w:pPr>
        <w:pStyle w:val="Odstavecseseznamem1"/>
        <w:numPr>
          <w:ilvl w:val="0"/>
          <w:numId w:val="14"/>
        </w:numPr>
        <w:tabs>
          <w:tab w:val="left" w:pos="709"/>
        </w:tabs>
        <w:ind w:left="0" w:firstLine="0"/>
        <w:contextualSpacing w:val="0"/>
      </w:pPr>
      <w:r>
        <w:t>Předmět zakázky se skládá z následujících dílčích plnění, pro které má zadavatel následující požadavky:</w:t>
      </w:r>
    </w:p>
    <w:p w14:paraId="0FF351E6" w14:textId="77777777" w:rsidR="00CE1554" w:rsidRPr="003E3F1F" w:rsidRDefault="00CE1554" w:rsidP="00CE1554">
      <w:pPr>
        <w:pStyle w:val="Odstavecseseznamem1"/>
        <w:numPr>
          <w:ilvl w:val="0"/>
          <w:numId w:val="30"/>
        </w:numPr>
        <w:tabs>
          <w:tab w:val="left" w:pos="709"/>
        </w:tabs>
        <w:spacing w:after="120"/>
        <w:ind w:left="714" w:hanging="357"/>
        <w:contextualSpacing w:val="0"/>
        <w:rPr>
          <w:b/>
          <w:u w:val="single"/>
        </w:rPr>
      </w:pPr>
      <w:r>
        <w:rPr>
          <w:b/>
          <w:u w:val="single"/>
        </w:rPr>
        <w:t>Setkání se zástupci zřizovatelů škol a aktéry ve vzdělávání na úrovni ORP</w:t>
      </w:r>
    </w:p>
    <w:p w14:paraId="04999F9A" w14:textId="77777777" w:rsidR="00CE1554" w:rsidRPr="007B5B79" w:rsidRDefault="00CE1554" w:rsidP="00CE1554">
      <w:pPr>
        <w:pStyle w:val="Odstavecseseznamem1"/>
        <w:spacing w:before="60"/>
        <w:ind w:left="0"/>
        <w:rPr>
          <w:b/>
          <w:bCs/>
        </w:rPr>
      </w:pPr>
      <w:r w:rsidRPr="00902835">
        <w:rPr>
          <w:b/>
        </w:rPr>
        <w:t xml:space="preserve">a) </w:t>
      </w:r>
      <w:r w:rsidRPr="007B5B79">
        <w:rPr>
          <w:b/>
          <w:bCs/>
          <w:color w:val="000000"/>
        </w:rPr>
        <w:t xml:space="preserve">počet </w:t>
      </w:r>
      <w:r>
        <w:rPr>
          <w:b/>
          <w:bCs/>
          <w:color w:val="000000"/>
        </w:rPr>
        <w:t>seminářů</w:t>
      </w:r>
    </w:p>
    <w:p w14:paraId="148C8F85" w14:textId="77777777" w:rsidR="00CE1554" w:rsidRPr="007B5B79" w:rsidRDefault="00CE1554" w:rsidP="00CE1554">
      <w:pPr>
        <w:pStyle w:val="Odstavecseseznamem1"/>
        <w:numPr>
          <w:ilvl w:val="0"/>
          <w:numId w:val="33"/>
        </w:numPr>
        <w:spacing w:before="60" w:after="200"/>
        <w:ind w:left="714" w:hanging="357"/>
      </w:pPr>
      <w:r>
        <w:t>14 seminářů pro zástupce zřizovatelů škol a aktérů ve vzdělávání na úrovni obcí s rozšířenou působností se uskuteční v krajských městech jednotlivých krajů</w:t>
      </w:r>
    </w:p>
    <w:p w14:paraId="6F6A9A1C" w14:textId="77777777" w:rsidR="00CE1554" w:rsidRPr="00902835" w:rsidRDefault="00CE1554" w:rsidP="00CE1554">
      <w:pPr>
        <w:spacing w:after="0"/>
        <w:jc w:val="both"/>
        <w:rPr>
          <w:rFonts w:ascii="Times New Roman" w:hAnsi="Times New Roman"/>
          <w:b/>
          <w:sz w:val="24"/>
          <w:szCs w:val="24"/>
        </w:rPr>
      </w:pPr>
      <w:r w:rsidRPr="00902835">
        <w:rPr>
          <w:rFonts w:ascii="Times New Roman" w:hAnsi="Times New Roman"/>
          <w:b/>
          <w:sz w:val="24"/>
          <w:szCs w:val="24"/>
        </w:rPr>
        <w:t>b) doba</w:t>
      </w:r>
      <w:r>
        <w:rPr>
          <w:rFonts w:ascii="Times New Roman" w:hAnsi="Times New Roman"/>
          <w:b/>
          <w:sz w:val="24"/>
          <w:szCs w:val="24"/>
        </w:rPr>
        <w:t xml:space="preserve">, </w:t>
      </w:r>
      <w:r w:rsidRPr="00902835">
        <w:rPr>
          <w:rFonts w:ascii="Times New Roman" w:hAnsi="Times New Roman"/>
          <w:b/>
          <w:sz w:val="24"/>
          <w:szCs w:val="24"/>
        </w:rPr>
        <w:t>místo plnění</w:t>
      </w:r>
      <w:r>
        <w:rPr>
          <w:rFonts w:ascii="Times New Roman" w:hAnsi="Times New Roman"/>
          <w:b/>
          <w:sz w:val="24"/>
          <w:szCs w:val="24"/>
        </w:rPr>
        <w:t>, počet účastníků</w:t>
      </w:r>
    </w:p>
    <w:tbl>
      <w:tblPr>
        <w:tblW w:w="8179" w:type="dxa"/>
        <w:tblInd w:w="871" w:type="dxa"/>
        <w:tblCellMar>
          <w:left w:w="0" w:type="dxa"/>
          <w:right w:w="0" w:type="dxa"/>
        </w:tblCellMar>
        <w:tblLook w:val="04A0" w:firstRow="1" w:lastRow="0" w:firstColumn="1" w:lastColumn="0" w:noHBand="0" w:noVBand="1"/>
      </w:tblPr>
      <w:tblGrid>
        <w:gridCol w:w="3358"/>
        <w:gridCol w:w="2470"/>
        <w:gridCol w:w="2351"/>
      </w:tblGrid>
      <w:tr w:rsidR="00CE1554" w:rsidRPr="00902835" w14:paraId="43F79A85" w14:textId="77777777" w:rsidTr="002031AA">
        <w:trPr>
          <w:trHeight w:val="248"/>
        </w:trPr>
        <w:tc>
          <w:tcPr>
            <w:tcW w:w="3358" w:type="dxa"/>
            <w:tcBorders>
              <w:top w:val="single" w:sz="8" w:space="0" w:color="auto"/>
              <w:left w:val="single" w:sz="8" w:space="0" w:color="auto"/>
              <w:bottom w:val="single" w:sz="8" w:space="0" w:color="auto"/>
              <w:right w:val="single" w:sz="8" w:space="0" w:color="auto"/>
            </w:tcBorders>
            <w:shd w:val="clear" w:color="auto" w:fill="0073CF"/>
            <w:tcMar>
              <w:top w:w="0" w:type="dxa"/>
              <w:left w:w="108" w:type="dxa"/>
              <w:bottom w:w="0" w:type="dxa"/>
              <w:right w:w="108" w:type="dxa"/>
            </w:tcMar>
            <w:hideMark/>
          </w:tcPr>
          <w:p w14:paraId="67A7183C" w14:textId="77777777" w:rsidR="00CE1554" w:rsidRPr="004C4721" w:rsidRDefault="00CE1554" w:rsidP="002031AA">
            <w:pPr>
              <w:jc w:val="center"/>
              <w:rPr>
                <w:rFonts w:ascii="Times New Roman" w:hAnsi="Times New Roman"/>
                <w:b/>
                <w:bCs/>
                <w:color w:val="FFFFFF" w:themeColor="background1"/>
                <w:sz w:val="24"/>
                <w:szCs w:val="24"/>
              </w:rPr>
            </w:pPr>
            <w:r w:rsidRPr="004C4721">
              <w:rPr>
                <w:rFonts w:ascii="Times New Roman" w:hAnsi="Times New Roman"/>
                <w:b/>
                <w:color w:val="FFFFFF" w:themeColor="background1"/>
                <w:sz w:val="24"/>
                <w:szCs w:val="24"/>
              </w:rPr>
              <w:t>Místo</w:t>
            </w:r>
          </w:p>
        </w:tc>
        <w:tc>
          <w:tcPr>
            <w:tcW w:w="2470" w:type="dxa"/>
            <w:tcBorders>
              <w:top w:val="single" w:sz="8" w:space="0" w:color="auto"/>
              <w:left w:val="nil"/>
              <w:bottom w:val="single" w:sz="8" w:space="0" w:color="auto"/>
              <w:right w:val="single" w:sz="8" w:space="0" w:color="auto"/>
            </w:tcBorders>
            <w:shd w:val="clear" w:color="auto" w:fill="0073CF"/>
            <w:tcMar>
              <w:top w:w="0" w:type="dxa"/>
              <w:left w:w="108" w:type="dxa"/>
              <w:bottom w:w="0" w:type="dxa"/>
              <w:right w:w="108" w:type="dxa"/>
            </w:tcMar>
            <w:hideMark/>
          </w:tcPr>
          <w:p w14:paraId="10599D93" w14:textId="77777777" w:rsidR="00CE1554" w:rsidRPr="004C4721" w:rsidRDefault="00CE1554" w:rsidP="002031AA">
            <w:pPr>
              <w:jc w:val="center"/>
              <w:rPr>
                <w:rFonts w:ascii="Times New Roman" w:hAnsi="Times New Roman"/>
                <w:b/>
                <w:bCs/>
                <w:color w:val="FFFFFF" w:themeColor="background1"/>
                <w:sz w:val="24"/>
                <w:szCs w:val="24"/>
              </w:rPr>
            </w:pPr>
            <w:r w:rsidRPr="004C4721">
              <w:rPr>
                <w:rFonts w:ascii="Times New Roman" w:hAnsi="Times New Roman"/>
                <w:b/>
                <w:color w:val="FFFFFF" w:themeColor="background1"/>
                <w:sz w:val="24"/>
                <w:szCs w:val="24"/>
              </w:rPr>
              <w:t>Termín</w:t>
            </w:r>
          </w:p>
        </w:tc>
        <w:tc>
          <w:tcPr>
            <w:tcW w:w="2351" w:type="dxa"/>
            <w:tcBorders>
              <w:top w:val="single" w:sz="8" w:space="0" w:color="auto"/>
              <w:left w:val="nil"/>
              <w:bottom w:val="single" w:sz="8" w:space="0" w:color="auto"/>
              <w:right w:val="single" w:sz="8" w:space="0" w:color="auto"/>
            </w:tcBorders>
            <w:shd w:val="clear" w:color="auto" w:fill="0073CF"/>
          </w:tcPr>
          <w:p w14:paraId="58FED9D5" w14:textId="77777777" w:rsidR="00CE1554" w:rsidRPr="004C4721" w:rsidRDefault="00CE1554" w:rsidP="002031AA">
            <w:pPr>
              <w:jc w:val="center"/>
              <w:rPr>
                <w:rFonts w:ascii="Times New Roman" w:hAnsi="Times New Roman"/>
                <w:b/>
                <w:color w:val="FFFFFF" w:themeColor="background1"/>
                <w:sz w:val="24"/>
                <w:szCs w:val="24"/>
              </w:rPr>
            </w:pPr>
            <w:r w:rsidRPr="004C4721">
              <w:rPr>
                <w:rFonts w:ascii="Times New Roman" w:hAnsi="Times New Roman"/>
                <w:b/>
                <w:color w:val="FFFFFF" w:themeColor="background1"/>
                <w:sz w:val="24"/>
                <w:szCs w:val="24"/>
              </w:rPr>
              <w:t>Počet účastníků</w:t>
            </w:r>
          </w:p>
        </w:tc>
      </w:tr>
      <w:tr w:rsidR="00CE1554" w:rsidRPr="00902835" w14:paraId="7A091BE4" w14:textId="77777777" w:rsidTr="002031AA">
        <w:trPr>
          <w:trHeight w:val="248"/>
        </w:trPr>
        <w:tc>
          <w:tcPr>
            <w:tcW w:w="3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FA780" w14:textId="77777777" w:rsidR="00CE1554" w:rsidRPr="00902835" w:rsidRDefault="00CE1554" w:rsidP="002031AA">
            <w:pPr>
              <w:jc w:val="both"/>
              <w:rPr>
                <w:rFonts w:ascii="Times New Roman" w:hAnsi="Times New Roman"/>
                <w:sz w:val="24"/>
                <w:szCs w:val="24"/>
              </w:rPr>
            </w:pPr>
            <w:r>
              <w:rPr>
                <w:rFonts w:ascii="Times New Roman" w:hAnsi="Times New Roman"/>
                <w:sz w:val="24"/>
                <w:szCs w:val="24"/>
              </w:rPr>
              <w:t>Zlín</w:t>
            </w:r>
          </w:p>
        </w:tc>
        <w:tc>
          <w:tcPr>
            <w:tcW w:w="2470" w:type="dxa"/>
            <w:tcBorders>
              <w:top w:val="nil"/>
              <w:left w:val="nil"/>
              <w:bottom w:val="single" w:sz="8" w:space="0" w:color="auto"/>
              <w:right w:val="single" w:sz="8" w:space="0" w:color="auto"/>
            </w:tcBorders>
            <w:tcMar>
              <w:top w:w="0" w:type="dxa"/>
              <w:left w:w="108" w:type="dxa"/>
              <w:bottom w:w="0" w:type="dxa"/>
              <w:right w:w="108" w:type="dxa"/>
            </w:tcMar>
            <w:hideMark/>
          </w:tcPr>
          <w:p w14:paraId="60F9A267" w14:textId="77777777" w:rsidR="00CE1554" w:rsidRPr="00D82FEF" w:rsidRDefault="00CE1554" w:rsidP="002031AA">
            <w:pPr>
              <w:rPr>
                <w:rFonts w:ascii="Times New Roman" w:hAnsi="Times New Roman"/>
                <w:sz w:val="24"/>
                <w:szCs w:val="24"/>
              </w:rPr>
            </w:pPr>
            <w:r w:rsidRPr="004C4721">
              <w:rPr>
                <w:rFonts w:ascii="Times New Roman" w:hAnsi="Times New Roman"/>
                <w:sz w:val="24"/>
                <w:szCs w:val="24"/>
              </w:rPr>
              <w:t>pátek 3. 4. 2020</w:t>
            </w:r>
          </w:p>
        </w:tc>
        <w:tc>
          <w:tcPr>
            <w:tcW w:w="2351" w:type="dxa"/>
            <w:tcBorders>
              <w:top w:val="nil"/>
              <w:left w:val="nil"/>
              <w:bottom w:val="single" w:sz="8" w:space="0" w:color="auto"/>
              <w:right w:val="single" w:sz="8" w:space="0" w:color="auto"/>
            </w:tcBorders>
          </w:tcPr>
          <w:p w14:paraId="63D83F81" w14:textId="77777777" w:rsidR="00CE1554" w:rsidRPr="00D82FEF" w:rsidRDefault="00CE1554" w:rsidP="002031AA">
            <w:pPr>
              <w:rPr>
                <w:rFonts w:ascii="Times New Roman" w:hAnsi="Times New Roman"/>
                <w:sz w:val="24"/>
                <w:szCs w:val="24"/>
              </w:rPr>
            </w:pPr>
            <w:r w:rsidRPr="00386AB1">
              <w:rPr>
                <w:rFonts w:ascii="Times New Roman" w:hAnsi="Times New Roman"/>
                <w:sz w:val="24"/>
                <w:szCs w:val="24"/>
              </w:rPr>
              <w:t>40</w:t>
            </w:r>
          </w:p>
        </w:tc>
      </w:tr>
      <w:tr w:rsidR="00CE1554" w:rsidRPr="00902835" w14:paraId="3A5A6C9E" w14:textId="77777777" w:rsidTr="002031AA">
        <w:trPr>
          <w:trHeight w:val="257"/>
        </w:trPr>
        <w:tc>
          <w:tcPr>
            <w:tcW w:w="3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FE679" w14:textId="77777777" w:rsidR="00CE1554" w:rsidRPr="00902835" w:rsidRDefault="00CE1554" w:rsidP="002031AA">
            <w:pPr>
              <w:jc w:val="both"/>
              <w:rPr>
                <w:rFonts w:ascii="Times New Roman" w:hAnsi="Times New Roman"/>
                <w:sz w:val="24"/>
                <w:szCs w:val="24"/>
              </w:rPr>
            </w:pPr>
            <w:r>
              <w:rPr>
                <w:rFonts w:ascii="Times New Roman" w:hAnsi="Times New Roman"/>
                <w:sz w:val="24"/>
                <w:szCs w:val="24"/>
              </w:rPr>
              <w:t>Olomouc</w:t>
            </w:r>
          </w:p>
        </w:tc>
        <w:tc>
          <w:tcPr>
            <w:tcW w:w="2470" w:type="dxa"/>
            <w:tcBorders>
              <w:top w:val="nil"/>
              <w:left w:val="nil"/>
              <w:bottom w:val="single" w:sz="8" w:space="0" w:color="auto"/>
              <w:right w:val="single" w:sz="8" w:space="0" w:color="auto"/>
            </w:tcBorders>
            <w:tcMar>
              <w:top w:w="0" w:type="dxa"/>
              <w:left w:w="108" w:type="dxa"/>
              <w:bottom w:w="0" w:type="dxa"/>
              <w:right w:w="108" w:type="dxa"/>
            </w:tcMar>
            <w:hideMark/>
          </w:tcPr>
          <w:p w14:paraId="27B9987C" w14:textId="77777777" w:rsidR="00CE1554" w:rsidRPr="00D82FEF" w:rsidRDefault="00CE1554" w:rsidP="002031AA">
            <w:pPr>
              <w:rPr>
                <w:rFonts w:ascii="Times New Roman" w:hAnsi="Times New Roman"/>
                <w:sz w:val="24"/>
                <w:szCs w:val="24"/>
              </w:rPr>
            </w:pPr>
            <w:r w:rsidRPr="004C4721">
              <w:rPr>
                <w:rFonts w:ascii="Times New Roman" w:hAnsi="Times New Roman"/>
                <w:sz w:val="24"/>
                <w:szCs w:val="24"/>
              </w:rPr>
              <w:t>pátek 17. 4. 2020</w:t>
            </w:r>
          </w:p>
        </w:tc>
        <w:tc>
          <w:tcPr>
            <w:tcW w:w="2351" w:type="dxa"/>
            <w:tcBorders>
              <w:top w:val="nil"/>
              <w:left w:val="nil"/>
              <w:bottom w:val="single" w:sz="8" w:space="0" w:color="auto"/>
              <w:right w:val="single" w:sz="8" w:space="0" w:color="auto"/>
            </w:tcBorders>
          </w:tcPr>
          <w:p w14:paraId="161B8F70" w14:textId="77777777" w:rsidR="00CE1554" w:rsidRPr="00D82FEF" w:rsidRDefault="00CE1554" w:rsidP="002031AA">
            <w:pPr>
              <w:rPr>
                <w:rFonts w:ascii="Times New Roman" w:hAnsi="Times New Roman"/>
                <w:sz w:val="24"/>
                <w:szCs w:val="24"/>
              </w:rPr>
            </w:pPr>
            <w:r w:rsidRPr="00386AB1">
              <w:rPr>
                <w:rFonts w:ascii="Times New Roman" w:hAnsi="Times New Roman"/>
                <w:sz w:val="24"/>
                <w:szCs w:val="24"/>
              </w:rPr>
              <w:t>40</w:t>
            </w:r>
          </w:p>
        </w:tc>
      </w:tr>
      <w:tr w:rsidR="00CE1554" w:rsidRPr="00902835" w14:paraId="2FC65B71" w14:textId="77777777" w:rsidTr="002031AA">
        <w:trPr>
          <w:trHeight w:val="257"/>
        </w:trPr>
        <w:tc>
          <w:tcPr>
            <w:tcW w:w="33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05B454" w14:textId="77777777" w:rsidR="00CE1554" w:rsidDel="00BF6FE3" w:rsidRDefault="00CE1554" w:rsidP="002031AA">
            <w:pPr>
              <w:jc w:val="both"/>
              <w:rPr>
                <w:rFonts w:ascii="Times New Roman" w:hAnsi="Times New Roman"/>
                <w:sz w:val="24"/>
                <w:szCs w:val="24"/>
              </w:rPr>
            </w:pPr>
            <w:r>
              <w:rPr>
                <w:rFonts w:ascii="Times New Roman" w:hAnsi="Times New Roman"/>
                <w:sz w:val="24"/>
                <w:szCs w:val="24"/>
              </w:rPr>
              <w:t>Brno</w:t>
            </w:r>
          </w:p>
        </w:tc>
        <w:tc>
          <w:tcPr>
            <w:tcW w:w="2470" w:type="dxa"/>
            <w:tcBorders>
              <w:top w:val="nil"/>
              <w:left w:val="nil"/>
              <w:bottom w:val="single" w:sz="8" w:space="0" w:color="auto"/>
              <w:right w:val="single" w:sz="8" w:space="0" w:color="auto"/>
            </w:tcBorders>
            <w:tcMar>
              <w:top w:w="0" w:type="dxa"/>
              <w:left w:w="108" w:type="dxa"/>
              <w:bottom w:w="0" w:type="dxa"/>
              <w:right w:w="108" w:type="dxa"/>
            </w:tcMar>
          </w:tcPr>
          <w:p w14:paraId="07E3C692" w14:textId="77777777" w:rsidR="00CE1554" w:rsidRPr="00BD18EC" w:rsidRDefault="00CE1554" w:rsidP="002031AA">
            <w:pPr>
              <w:rPr>
                <w:rFonts w:ascii="Times New Roman" w:hAnsi="Times New Roman"/>
                <w:sz w:val="24"/>
                <w:szCs w:val="24"/>
              </w:rPr>
            </w:pPr>
            <w:r>
              <w:rPr>
                <w:rFonts w:ascii="Times New Roman" w:hAnsi="Times New Roman"/>
                <w:sz w:val="24"/>
                <w:szCs w:val="24"/>
              </w:rPr>
              <w:t>p</w:t>
            </w:r>
            <w:r w:rsidRPr="00534ABB">
              <w:rPr>
                <w:rFonts w:ascii="Times New Roman" w:hAnsi="Times New Roman"/>
                <w:sz w:val="24"/>
                <w:szCs w:val="24"/>
              </w:rPr>
              <w:t>ondělí 20. 4. 2020</w:t>
            </w:r>
          </w:p>
        </w:tc>
        <w:tc>
          <w:tcPr>
            <w:tcW w:w="2351" w:type="dxa"/>
            <w:tcBorders>
              <w:top w:val="nil"/>
              <w:left w:val="nil"/>
              <w:bottom w:val="single" w:sz="8" w:space="0" w:color="auto"/>
              <w:right w:val="single" w:sz="8" w:space="0" w:color="auto"/>
            </w:tcBorders>
          </w:tcPr>
          <w:p w14:paraId="48459087" w14:textId="77777777" w:rsidR="00CE1554" w:rsidRPr="001E5490" w:rsidRDefault="00CE1554" w:rsidP="002031AA">
            <w:pPr>
              <w:rPr>
                <w:rFonts w:ascii="Times New Roman" w:hAnsi="Times New Roman"/>
                <w:sz w:val="24"/>
                <w:szCs w:val="24"/>
              </w:rPr>
            </w:pPr>
            <w:r w:rsidRPr="00534ABB">
              <w:rPr>
                <w:rFonts w:ascii="Times New Roman" w:hAnsi="Times New Roman"/>
                <w:sz w:val="24"/>
                <w:szCs w:val="24"/>
              </w:rPr>
              <w:t>60</w:t>
            </w:r>
          </w:p>
        </w:tc>
      </w:tr>
      <w:tr w:rsidR="00CE1554" w:rsidRPr="00902835" w14:paraId="6DF998B6" w14:textId="77777777" w:rsidTr="002031AA">
        <w:trPr>
          <w:trHeight w:val="248"/>
        </w:trPr>
        <w:tc>
          <w:tcPr>
            <w:tcW w:w="3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ED411" w14:textId="77777777" w:rsidR="00CE1554" w:rsidRPr="00902835" w:rsidRDefault="00CE1554" w:rsidP="002031AA">
            <w:pPr>
              <w:jc w:val="both"/>
              <w:rPr>
                <w:rFonts w:ascii="Times New Roman" w:hAnsi="Times New Roman"/>
                <w:sz w:val="24"/>
                <w:szCs w:val="24"/>
              </w:rPr>
            </w:pPr>
            <w:r>
              <w:rPr>
                <w:rFonts w:ascii="Times New Roman" w:hAnsi="Times New Roman"/>
                <w:sz w:val="24"/>
                <w:szCs w:val="24"/>
              </w:rPr>
              <w:t>Ostrava</w:t>
            </w:r>
          </w:p>
        </w:tc>
        <w:tc>
          <w:tcPr>
            <w:tcW w:w="2470" w:type="dxa"/>
            <w:tcBorders>
              <w:top w:val="nil"/>
              <w:left w:val="nil"/>
              <w:bottom w:val="single" w:sz="8" w:space="0" w:color="auto"/>
              <w:right w:val="single" w:sz="8" w:space="0" w:color="auto"/>
            </w:tcBorders>
            <w:tcMar>
              <w:top w:w="0" w:type="dxa"/>
              <w:left w:w="108" w:type="dxa"/>
              <w:bottom w:w="0" w:type="dxa"/>
              <w:right w:w="108" w:type="dxa"/>
            </w:tcMar>
            <w:hideMark/>
          </w:tcPr>
          <w:p w14:paraId="390A7E19" w14:textId="77777777" w:rsidR="00CE1554" w:rsidRPr="00D82FEF" w:rsidRDefault="00CE1554" w:rsidP="002031AA">
            <w:pPr>
              <w:rPr>
                <w:rFonts w:ascii="Times New Roman" w:hAnsi="Times New Roman"/>
                <w:sz w:val="24"/>
                <w:szCs w:val="24"/>
              </w:rPr>
            </w:pPr>
            <w:r w:rsidRPr="004C4721">
              <w:rPr>
                <w:rFonts w:ascii="Times New Roman" w:hAnsi="Times New Roman"/>
                <w:sz w:val="24"/>
                <w:szCs w:val="24"/>
              </w:rPr>
              <w:t>pátek 24. 4. 2020</w:t>
            </w:r>
          </w:p>
        </w:tc>
        <w:tc>
          <w:tcPr>
            <w:tcW w:w="2351" w:type="dxa"/>
            <w:tcBorders>
              <w:top w:val="nil"/>
              <w:left w:val="nil"/>
              <w:bottom w:val="single" w:sz="8" w:space="0" w:color="auto"/>
              <w:right w:val="single" w:sz="8" w:space="0" w:color="auto"/>
            </w:tcBorders>
          </w:tcPr>
          <w:p w14:paraId="62944A77" w14:textId="77777777" w:rsidR="00CE1554" w:rsidRPr="00D82FEF" w:rsidRDefault="00CE1554" w:rsidP="002031AA">
            <w:pPr>
              <w:rPr>
                <w:rFonts w:ascii="Times New Roman" w:hAnsi="Times New Roman"/>
                <w:sz w:val="24"/>
                <w:szCs w:val="24"/>
              </w:rPr>
            </w:pPr>
            <w:r w:rsidRPr="00386AB1">
              <w:rPr>
                <w:rFonts w:ascii="Times New Roman" w:hAnsi="Times New Roman"/>
                <w:sz w:val="24"/>
                <w:szCs w:val="24"/>
              </w:rPr>
              <w:t>60</w:t>
            </w:r>
          </w:p>
        </w:tc>
      </w:tr>
      <w:tr w:rsidR="00CE1554" w:rsidRPr="00902835" w14:paraId="51C7CC2E" w14:textId="77777777" w:rsidTr="002031AA">
        <w:trPr>
          <w:trHeight w:val="257"/>
        </w:trPr>
        <w:tc>
          <w:tcPr>
            <w:tcW w:w="33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46406" w14:textId="77777777" w:rsidR="00CE1554" w:rsidRPr="00902835" w:rsidRDefault="00CE1554" w:rsidP="002031AA">
            <w:pPr>
              <w:jc w:val="both"/>
              <w:rPr>
                <w:rFonts w:ascii="Times New Roman" w:hAnsi="Times New Roman"/>
                <w:sz w:val="24"/>
                <w:szCs w:val="24"/>
              </w:rPr>
            </w:pPr>
            <w:r>
              <w:rPr>
                <w:rFonts w:ascii="Times New Roman" w:hAnsi="Times New Roman"/>
                <w:sz w:val="24"/>
                <w:szCs w:val="24"/>
              </w:rPr>
              <w:t>Praha (jen Středočeský kraj)</w:t>
            </w:r>
          </w:p>
        </w:tc>
        <w:tc>
          <w:tcPr>
            <w:tcW w:w="2470" w:type="dxa"/>
            <w:tcBorders>
              <w:top w:val="nil"/>
              <w:left w:val="nil"/>
              <w:bottom w:val="single" w:sz="8" w:space="0" w:color="auto"/>
              <w:right w:val="single" w:sz="8" w:space="0" w:color="auto"/>
            </w:tcBorders>
            <w:tcMar>
              <w:top w:w="0" w:type="dxa"/>
              <w:left w:w="108" w:type="dxa"/>
              <w:bottom w:w="0" w:type="dxa"/>
              <w:right w:w="108" w:type="dxa"/>
            </w:tcMar>
            <w:hideMark/>
          </w:tcPr>
          <w:p w14:paraId="755DEEDA" w14:textId="77777777" w:rsidR="00CE1554" w:rsidRPr="00D82FEF" w:rsidRDefault="00CE1554" w:rsidP="002031AA">
            <w:pPr>
              <w:rPr>
                <w:rFonts w:ascii="Times New Roman" w:hAnsi="Times New Roman"/>
                <w:sz w:val="24"/>
                <w:szCs w:val="24"/>
              </w:rPr>
            </w:pPr>
            <w:r>
              <w:rPr>
                <w:rFonts w:ascii="Times New Roman" w:hAnsi="Times New Roman"/>
                <w:sz w:val="24"/>
                <w:szCs w:val="24"/>
              </w:rPr>
              <w:t>č</w:t>
            </w:r>
            <w:r w:rsidRPr="00386AB1">
              <w:rPr>
                <w:rFonts w:ascii="Times New Roman" w:hAnsi="Times New Roman"/>
                <w:sz w:val="24"/>
                <w:szCs w:val="24"/>
              </w:rPr>
              <w:t>tvrtek 30. 4. 2020</w:t>
            </w:r>
          </w:p>
        </w:tc>
        <w:tc>
          <w:tcPr>
            <w:tcW w:w="2351" w:type="dxa"/>
            <w:tcBorders>
              <w:top w:val="nil"/>
              <w:left w:val="nil"/>
              <w:bottom w:val="single" w:sz="8" w:space="0" w:color="auto"/>
              <w:right w:val="single" w:sz="8" w:space="0" w:color="auto"/>
            </w:tcBorders>
          </w:tcPr>
          <w:p w14:paraId="2FA115A3" w14:textId="77777777" w:rsidR="00CE1554" w:rsidRPr="00D82FEF" w:rsidRDefault="00CE1554" w:rsidP="002031AA">
            <w:pPr>
              <w:rPr>
                <w:rFonts w:ascii="Times New Roman" w:hAnsi="Times New Roman"/>
                <w:sz w:val="24"/>
                <w:szCs w:val="24"/>
              </w:rPr>
            </w:pPr>
            <w:r w:rsidRPr="00386AB1">
              <w:rPr>
                <w:rFonts w:ascii="Times New Roman" w:hAnsi="Times New Roman"/>
                <w:sz w:val="24"/>
                <w:szCs w:val="24"/>
              </w:rPr>
              <w:t>65</w:t>
            </w:r>
          </w:p>
        </w:tc>
      </w:tr>
      <w:tr w:rsidR="00CE1554" w:rsidRPr="00902835" w14:paraId="09F04EBC" w14:textId="77777777" w:rsidTr="002031AA">
        <w:trPr>
          <w:trHeight w:val="257"/>
        </w:trPr>
        <w:tc>
          <w:tcPr>
            <w:tcW w:w="33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F0E2DD" w14:textId="77777777" w:rsidR="00CE1554" w:rsidDel="004C2110" w:rsidRDefault="00CE1554" w:rsidP="002031AA">
            <w:pPr>
              <w:jc w:val="both"/>
              <w:rPr>
                <w:rFonts w:ascii="Times New Roman" w:hAnsi="Times New Roman"/>
                <w:sz w:val="24"/>
                <w:szCs w:val="24"/>
              </w:rPr>
            </w:pPr>
            <w:r>
              <w:rPr>
                <w:rFonts w:ascii="Times New Roman" w:hAnsi="Times New Roman"/>
                <w:sz w:val="24"/>
                <w:szCs w:val="24"/>
              </w:rPr>
              <w:t>Praha (jen hl. m. Praha)</w:t>
            </w:r>
          </w:p>
        </w:tc>
        <w:tc>
          <w:tcPr>
            <w:tcW w:w="2470" w:type="dxa"/>
            <w:tcBorders>
              <w:top w:val="nil"/>
              <w:left w:val="nil"/>
              <w:bottom w:val="single" w:sz="8" w:space="0" w:color="auto"/>
              <w:right w:val="single" w:sz="8" w:space="0" w:color="auto"/>
            </w:tcBorders>
            <w:tcMar>
              <w:top w:w="0" w:type="dxa"/>
              <w:left w:w="108" w:type="dxa"/>
              <w:bottom w:w="0" w:type="dxa"/>
              <w:right w:w="108" w:type="dxa"/>
            </w:tcMar>
          </w:tcPr>
          <w:p w14:paraId="4C3C368A" w14:textId="77777777" w:rsidR="00CE1554" w:rsidRDefault="00CE1554" w:rsidP="002031AA">
            <w:pPr>
              <w:rPr>
                <w:rFonts w:ascii="Times New Roman" w:hAnsi="Times New Roman"/>
                <w:sz w:val="24"/>
                <w:szCs w:val="24"/>
              </w:rPr>
            </w:pPr>
            <w:r>
              <w:rPr>
                <w:rFonts w:ascii="Times New Roman" w:hAnsi="Times New Roman"/>
                <w:sz w:val="24"/>
                <w:szCs w:val="24"/>
              </w:rPr>
              <w:t>s</w:t>
            </w:r>
            <w:r w:rsidRPr="00534ABB">
              <w:rPr>
                <w:rFonts w:ascii="Times New Roman" w:hAnsi="Times New Roman"/>
                <w:sz w:val="24"/>
                <w:szCs w:val="24"/>
              </w:rPr>
              <w:t>tředa 6. 5. 2020</w:t>
            </w:r>
          </w:p>
        </w:tc>
        <w:tc>
          <w:tcPr>
            <w:tcW w:w="2351" w:type="dxa"/>
            <w:tcBorders>
              <w:top w:val="nil"/>
              <w:left w:val="nil"/>
              <w:bottom w:val="single" w:sz="8" w:space="0" w:color="auto"/>
              <w:right w:val="single" w:sz="8" w:space="0" w:color="auto"/>
            </w:tcBorders>
          </w:tcPr>
          <w:p w14:paraId="3D052885" w14:textId="77777777" w:rsidR="00CE1554" w:rsidRPr="001E5490" w:rsidRDefault="00CE1554" w:rsidP="002031AA">
            <w:pPr>
              <w:rPr>
                <w:rFonts w:ascii="Times New Roman" w:hAnsi="Times New Roman"/>
                <w:sz w:val="24"/>
                <w:szCs w:val="24"/>
              </w:rPr>
            </w:pPr>
            <w:r w:rsidRPr="00534ABB">
              <w:rPr>
                <w:rFonts w:ascii="Times New Roman" w:hAnsi="Times New Roman"/>
                <w:sz w:val="24"/>
                <w:szCs w:val="24"/>
              </w:rPr>
              <w:t>60</w:t>
            </w:r>
          </w:p>
        </w:tc>
      </w:tr>
      <w:tr w:rsidR="00CE1554" w:rsidRPr="00902835" w14:paraId="48D5DB6B" w14:textId="77777777" w:rsidTr="002031AA">
        <w:trPr>
          <w:trHeight w:val="257"/>
        </w:trPr>
        <w:tc>
          <w:tcPr>
            <w:tcW w:w="33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0942A9" w14:textId="77777777" w:rsidR="00CE1554" w:rsidRDefault="00CE1554" w:rsidP="002031AA">
            <w:pPr>
              <w:jc w:val="both"/>
              <w:rPr>
                <w:rFonts w:ascii="Times New Roman" w:hAnsi="Times New Roman"/>
                <w:sz w:val="24"/>
                <w:szCs w:val="24"/>
              </w:rPr>
            </w:pPr>
            <w:r>
              <w:rPr>
                <w:rFonts w:ascii="Times New Roman" w:hAnsi="Times New Roman"/>
                <w:sz w:val="24"/>
                <w:szCs w:val="24"/>
              </w:rPr>
              <w:t>Jihlava</w:t>
            </w:r>
          </w:p>
        </w:tc>
        <w:tc>
          <w:tcPr>
            <w:tcW w:w="2470" w:type="dxa"/>
            <w:tcBorders>
              <w:top w:val="nil"/>
              <w:left w:val="nil"/>
              <w:bottom w:val="single" w:sz="8" w:space="0" w:color="auto"/>
              <w:right w:val="single" w:sz="8" w:space="0" w:color="auto"/>
            </w:tcBorders>
            <w:tcMar>
              <w:top w:w="0" w:type="dxa"/>
              <w:left w:w="108" w:type="dxa"/>
              <w:bottom w:w="0" w:type="dxa"/>
              <w:right w:w="108" w:type="dxa"/>
            </w:tcMar>
          </w:tcPr>
          <w:p w14:paraId="754F285B" w14:textId="77777777" w:rsidR="00CE1554" w:rsidRDefault="00CE1554" w:rsidP="002031AA">
            <w:pPr>
              <w:rPr>
                <w:rFonts w:ascii="Times New Roman" w:hAnsi="Times New Roman"/>
                <w:sz w:val="24"/>
                <w:szCs w:val="24"/>
              </w:rPr>
            </w:pPr>
            <w:r>
              <w:rPr>
                <w:rFonts w:ascii="Times New Roman" w:hAnsi="Times New Roman"/>
                <w:sz w:val="24"/>
                <w:szCs w:val="24"/>
              </w:rPr>
              <w:t>č</w:t>
            </w:r>
            <w:r w:rsidRPr="00534ABB">
              <w:rPr>
                <w:rFonts w:ascii="Times New Roman" w:hAnsi="Times New Roman"/>
                <w:sz w:val="24"/>
                <w:szCs w:val="24"/>
              </w:rPr>
              <w:t>tvrtek 14. 5. 2020</w:t>
            </w:r>
          </w:p>
        </w:tc>
        <w:tc>
          <w:tcPr>
            <w:tcW w:w="2351" w:type="dxa"/>
            <w:tcBorders>
              <w:top w:val="nil"/>
              <w:left w:val="nil"/>
              <w:bottom w:val="single" w:sz="8" w:space="0" w:color="auto"/>
              <w:right w:val="single" w:sz="8" w:space="0" w:color="auto"/>
            </w:tcBorders>
          </w:tcPr>
          <w:p w14:paraId="78CC1887" w14:textId="77777777" w:rsidR="00CE1554" w:rsidRPr="00534ABB" w:rsidRDefault="00CE1554" w:rsidP="002031AA">
            <w:pPr>
              <w:rPr>
                <w:rFonts w:ascii="Times New Roman" w:hAnsi="Times New Roman"/>
                <w:sz w:val="24"/>
                <w:szCs w:val="24"/>
              </w:rPr>
            </w:pPr>
            <w:r w:rsidRPr="00534ABB">
              <w:rPr>
                <w:rFonts w:ascii="Times New Roman" w:hAnsi="Times New Roman"/>
                <w:sz w:val="24"/>
                <w:szCs w:val="24"/>
              </w:rPr>
              <w:t>45</w:t>
            </w:r>
          </w:p>
        </w:tc>
      </w:tr>
      <w:tr w:rsidR="00CE1554" w:rsidRPr="00902835" w14:paraId="62BF06FE" w14:textId="77777777" w:rsidTr="002031AA">
        <w:trPr>
          <w:trHeight w:val="257"/>
        </w:trPr>
        <w:tc>
          <w:tcPr>
            <w:tcW w:w="335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F4F72C2" w14:textId="77777777" w:rsidR="00CE1554" w:rsidRPr="00902835" w:rsidRDefault="00CE1554" w:rsidP="002031AA">
            <w:pPr>
              <w:jc w:val="both"/>
              <w:rPr>
                <w:rFonts w:ascii="Times New Roman" w:hAnsi="Times New Roman"/>
                <w:sz w:val="24"/>
                <w:szCs w:val="24"/>
              </w:rPr>
            </w:pPr>
            <w:r>
              <w:rPr>
                <w:rFonts w:ascii="Times New Roman" w:hAnsi="Times New Roman"/>
                <w:sz w:val="24"/>
                <w:szCs w:val="24"/>
              </w:rPr>
              <w:t>Liberec</w:t>
            </w:r>
          </w:p>
        </w:tc>
        <w:tc>
          <w:tcPr>
            <w:tcW w:w="2470" w:type="dxa"/>
            <w:tcBorders>
              <w:top w:val="nil"/>
              <w:left w:val="nil"/>
              <w:bottom w:val="single" w:sz="4" w:space="0" w:color="auto"/>
              <w:right w:val="single" w:sz="8" w:space="0" w:color="auto"/>
            </w:tcBorders>
            <w:tcMar>
              <w:top w:w="0" w:type="dxa"/>
              <w:left w:w="108" w:type="dxa"/>
              <w:bottom w:w="0" w:type="dxa"/>
              <w:right w:w="108" w:type="dxa"/>
            </w:tcMar>
            <w:hideMark/>
          </w:tcPr>
          <w:p w14:paraId="35F262FB" w14:textId="77777777" w:rsidR="00CE1554" w:rsidRPr="00D82FEF" w:rsidRDefault="00CE1554" w:rsidP="002031AA">
            <w:pPr>
              <w:rPr>
                <w:rFonts w:ascii="Times New Roman" w:hAnsi="Times New Roman"/>
                <w:sz w:val="24"/>
                <w:szCs w:val="24"/>
              </w:rPr>
            </w:pPr>
            <w:r>
              <w:rPr>
                <w:rFonts w:ascii="Times New Roman" w:hAnsi="Times New Roman"/>
                <w:sz w:val="24"/>
                <w:szCs w:val="24"/>
              </w:rPr>
              <w:t>č</w:t>
            </w:r>
            <w:r w:rsidRPr="00386AB1">
              <w:rPr>
                <w:rFonts w:ascii="Times New Roman" w:hAnsi="Times New Roman"/>
                <w:sz w:val="24"/>
                <w:szCs w:val="24"/>
              </w:rPr>
              <w:t>tvrtek 21. 5. 2020</w:t>
            </w:r>
          </w:p>
        </w:tc>
        <w:tc>
          <w:tcPr>
            <w:tcW w:w="2351" w:type="dxa"/>
            <w:tcBorders>
              <w:top w:val="nil"/>
              <w:left w:val="nil"/>
              <w:bottom w:val="single" w:sz="4" w:space="0" w:color="auto"/>
              <w:right w:val="single" w:sz="8" w:space="0" w:color="auto"/>
            </w:tcBorders>
          </w:tcPr>
          <w:p w14:paraId="2ECBFD3E" w14:textId="77777777" w:rsidR="00CE1554" w:rsidRPr="00D82FEF" w:rsidRDefault="00CE1554" w:rsidP="002031AA">
            <w:pPr>
              <w:rPr>
                <w:rFonts w:ascii="Times New Roman" w:hAnsi="Times New Roman"/>
                <w:sz w:val="24"/>
                <w:szCs w:val="24"/>
              </w:rPr>
            </w:pPr>
            <w:r w:rsidRPr="00386AB1">
              <w:rPr>
                <w:rFonts w:ascii="Times New Roman" w:hAnsi="Times New Roman"/>
                <w:sz w:val="24"/>
                <w:szCs w:val="24"/>
              </w:rPr>
              <w:t>35</w:t>
            </w:r>
          </w:p>
        </w:tc>
      </w:tr>
      <w:tr w:rsidR="00CE1554" w:rsidRPr="00902835" w14:paraId="7B672041" w14:textId="77777777" w:rsidTr="002031AA">
        <w:trPr>
          <w:trHeight w:val="257"/>
        </w:trPr>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7C2573" w14:textId="77777777" w:rsidR="00CE1554" w:rsidRPr="00902835" w:rsidRDefault="00CE1554" w:rsidP="002031AA">
            <w:pPr>
              <w:jc w:val="both"/>
              <w:rPr>
                <w:rFonts w:ascii="Times New Roman" w:hAnsi="Times New Roman"/>
                <w:sz w:val="24"/>
                <w:szCs w:val="24"/>
              </w:rPr>
            </w:pPr>
            <w:r>
              <w:rPr>
                <w:rFonts w:ascii="Times New Roman" w:hAnsi="Times New Roman"/>
                <w:sz w:val="24"/>
                <w:szCs w:val="24"/>
              </w:rPr>
              <w:t>Ústí nad Labem</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58B31" w14:textId="77777777" w:rsidR="00CE1554" w:rsidRPr="00D82FEF" w:rsidRDefault="00CE1554" w:rsidP="002031AA">
            <w:pPr>
              <w:rPr>
                <w:rFonts w:ascii="Times New Roman" w:hAnsi="Times New Roman"/>
                <w:sz w:val="24"/>
                <w:szCs w:val="24"/>
              </w:rPr>
            </w:pPr>
            <w:r>
              <w:rPr>
                <w:rFonts w:ascii="Times New Roman" w:hAnsi="Times New Roman"/>
                <w:sz w:val="24"/>
                <w:szCs w:val="24"/>
              </w:rPr>
              <w:t>č</w:t>
            </w:r>
            <w:r w:rsidRPr="00386AB1">
              <w:rPr>
                <w:rFonts w:ascii="Times New Roman" w:hAnsi="Times New Roman"/>
                <w:sz w:val="24"/>
                <w:szCs w:val="24"/>
              </w:rPr>
              <w:t>tvrtek 28. 5. 2020</w:t>
            </w:r>
          </w:p>
        </w:tc>
        <w:tc>
          <w:tcPr>
            <w:tcW w:w="2351" w:type="dxa"/>
            <w:tcBorders>
              <w:top w:val="single" w:sz="4" w:space="0" w:color="auto"/>
              <w:left w:val="single" w:sz="4" w:space="0" w:color="auto"/>
              <w:bottom w:val="single" w:sz="4" w:space="0" w:color="auto"/>
              <w:right w:val="single" w:sz="4" w:space="0" w:color="auto"/>
            </w:tcBorders>
          </w:tcPr>
          <w:p w14:paraId="4DA9852E" w14:textId="77777777" w:rsidR="00CE1554" w:rsidRPr="00D82FEF" w:rsidRDefault="00CE1554" w:rsidP="002031AA">
            <w:pPr>
              <w:rPr>
                <w:rFonts w:ascii="Times New Roman" w:hAnsi="Times New Roman"/>
                <w:sz w:val="24"/>
                <w:szCs w:val="24"/>
              </w:rPr>
            </w:pPr>
            <w:r w:rsidRPr="00386AB1">
              <w:rPr>
                <w:rFonts w:ascii="Times New Roman" w:hAnsi="Times New Roman"/>
                <w:sz w:val="24"/>
                <w:szCs w:val="24"/>
              </w:rPr>
              <w:t>45</w:t>
            </w:r>
          </w:p>
        </w:tc>
      </w:tr>
      <w:tr w:rsidR="00CE1554" w:rsidRPr="00902835" w14:paraId="7B3BC0FC" w14:textId="77777777" w:rsidTr="002031AA">
        <w:trPr>
          <w:trHeight w:val="257"/>
        </w:trPr>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D690E" w14:textId="77777777" w:rsidR="00CE1554" w:rsidRDefault="00CE1554" w:rsidP="002031AA">
            <w:pPr>
              <w:jc w:val="both"/>
              <w:rPr>
                <w:rFonts w:ascii="Times New Roman" w:hAnsi="Times New Roman"/>
                <w:sz w:val="24"/>
                <w:szCs w:val="24"/>
              </w:rPr>
            </w:pPr>
            <w:r>
              <w:rPr>
                <w:rFonts w:ascii="Times New Roman" w:hAnsi="Times New Roman"/>
                <w:sz w:val="24"/>
                <w:szCs w:val="24"/>
              </w:rPr>
              <w:t>Hradec Králové</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41946" w14:textId="77777777" w:rsidR="00CE1554" w:rsidRDefault="00CE1554" w:rsidP="002031AA">
            <w:pPr>
              <w:rPr>
                <w:rFonts w:ascii="Times New Roman" w:hAnsi="Times New Roman"/>
                <w:sz w:val="24"/>
                <w:szCs w:val="24"/>
              </w:rPr>
            </w:pPr>
            <w:r>
              <w:rPr>
                <w:rFonts w:ascii="Times New Roman" w:hAnsi="Times New Roman"/>
                <w:sz w:val="24"/>
                <w:szCs w:val="24"/>
              </w:rPr>
              <w:t>č</w:t>
            </w:r>
            <w:r w:rsidRPr="00534ABB">
              <w:rPr>
                <w:rFonts w:ascii="Times New Roman" w:hAnsi="Times New Roman"/>
                <w:sz w:val="24"/>
                <w:szCs w:val="24"/>
              </w:rPr>
              <w:t>tvrtek 4. 6. 2020</w:t>
            </w:r>
          </w:p>
        </w:tc>
        <w:tc>
          <w:tcPr>
            <w:tcW w:w="2351" w:type="dxa"/>
            <w:tcBorders>
              <w:top w:val="single" w:sz="4" w:space="0" w:color="auto"/>
              <w:left w:val="single" w:sz="4" w:space="0" w:color="auto"/>
              <w:bottom w:val="single" w:sz="4" w:space="0" w:color="auto"/>
              <w:right w:val="single" w:sz="4" w:space="0" w:color="auto"/>
            </w:tcBorders>
          </w:tcPr>
          <w:p w14:paraId="100A6E72" w14:textId="77777777" w:rsidR="00CE1554" w:rsidRPr="001E5490" w:rsidRDefault="00CE1554" w:rsidP="002031AA">
            <w:pPr>
              <w:rPr>
                <w:rFonts w:ascii="Times New Roman" w:hAnsi="Times New Roman"/>
                <w:sz w:val="24"/>
                <w:szCs w:val="24"/>
              </w:rPr>
            </w:pPr>
            <w:r w:rsidRPr="00534ABB">
              <w:rPr>
                <w:rFonts w:ascii="Times New Roman" w:hAnsi="Times New Roman"/>
                <w:sz w:val="24"/>
                <w:szCs w:val="24"/>
              </w:rPr>
              <w:t>40</w:t>
            </w:r>
          </w:p>
        </w:tc>
      </w:tr>
      <w:tr w:rsidR="00CE1554" w:rsidRPr="00902835" w14:paraId="0A8D44F5" w14:textId="77777777" w:rsidTr="002031AA">
        <w:trPr>
          <w:trHeight w:val="257"/>
        </w:trPr>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77EE1" w14:textId="77777777" w:rsidR="00CE1554" w:rsidRDefault="00CE1554" w:rsidP="002031AA">
            <w:pPr>
              <w:jc w:val="both"/>
              <w:rPr>
                <w:rFonts w:ascii="Times New Roman" w:hAnsi="Times New Roman"/>
                <w:sz w:val="24"/>
                <w:szCs w:val="24"/>
              </w:rPr>
            </w:pPr>
            <w:r>
              <w:rPr>
                <w:rFonts w:ascii="Times New Roman" w:hAnsi="Times New Roman"/>
                <w:sz w:val="24"/>
                <w:szCs w:val="24"/>
              </w:rPr>
              <w:t>Plzeň</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B56FB" w14:textId="77777777" w:rsidR="00CE1554" w:rsidRDefault="00CE1554" w:rsidP="002031AA">
            <w:pPr>
              <w:rPr>
                <w:rFonts w:ascii="Times New Roman" w:hAnsi="Times New Roman"/>
                <w:sz w:val="24"/>
                <w:szCs w:val="24"/>
              </w:rPr>
            </w:pPr>
            <w:r>
              <w:rPr>
                <w:rFonts w:ascii="Times New Roman" w:hAnsi="Times New Roman"/>
                <w:sz w:val="24"/>
                <w:szCs w:val="24"/>
              </w:rPr>
              <w:t>s</w:t>
            </w:r>
            <w:r w:rsidRPr="00534ABB">
              <w:rPr>
                <w:rFonts w:ascii="Times New Roman" w:hAnsi="Times New Roman"/>
                <w:sz w:val="24"/>
                <w:szCs w:val="24"/>
              </w:rPr>
              <w:t>tředa 10. 6. 2020</w:t>
            </w:r>
          </w:p>
        </w:tc>
        <w:tc>
          <w:tcPr>
            <w:tcW w:w="2351" w:type="dxa"/>
            <w:tcBorders>
              <w:top w:val="single" w:sz="4" w:space="0" w:color="auto"/>
              <w:left w:val="single" w:sz="4" w:space="0" w:color="auto"/>
              <w:bottom w:val="single" w:sz="4" w:space="0" w:color="auto"/>
              <w:right w:val="single" w:sz="4" w:space="0" w:color="auto"/>
            </w:tcBorders>
          </w:tcPr>
          <w:p w14:paraId="4DC49B79" w14:textId="77777777" w:rsidR="00CE1554" w:rsidRPr="00534ABB" w:rsidRDefault="00CE1554" w:rsidP="002031AA">
            <w:pPr>
              <w:rPr>
                <w:rFonts w:ascii="Times New Roman" w:hAnsi="Times New Roman"/>
                <w:sz w:val="24"/>
                <w:szCs w:val="24"/>
              </w:rPr>
            </w:pPr>
            <w:r w:rsidRPr="00534ABB">
              <w:rPr>
                <w:rFonts w:ascii="Times New Roman" w:hAnsi="Times New Roman"/>
                <w:sz w:val="24"/>
                <w:szCs w:val="24"/>
              </w:rPr>
              <w:t>40</w:t>
            </w:r>
          </w:p>
        </w:tc>
      </w:tr>
      <w:tr w:rsidR="00CE1554" w:rsidRPr="00902835" w14:paraId="7144D476" w14:textId="77777777" w:rsidTr="002031AA">
        <w:trPr>
          <w:trHeight w:val="257"/>
        </w:trPr>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B0FDE" w14:textId="77777777" w:rsidR="00CE1554" w:rsidRDefault="00CE1554" w:rsidP="002031AA">
            <w:pPr>
              <w:jc w:val="both"/>
              <w:rPr>
                <w:rFonts w:ascii="Times New Roman" w:hAnsi="Times New Roman"/>
                <w:sz w:val="24"/>
                <w:szCs w:val="24"/>
              </w:rPr>
            </w:pPr>
            <w:r>
              <w:rPr>
                <w:rFonts w:ascii="Times New Roman" w:hAnsi="Times New Roman"/>
                <w:sz w:val="24"/>
                <w:szCs w:val="24"/>
              </w:rPr>
              <w:lastRenderedPageBreak/>
              <w:t>Pardubice</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C9F94" w14:textId="77777777" w:rsidR="00CE1554" w:rsidRDefault="00CE1554" w:rsidP="002031AA">
            <w:pPr>
              <w:rPr>
                <w:rFonts w:ascii="Times New Roman" w:hAnsi="Times New Roman"/>
                <w:sz w:val="24"/>
                <w:szCs w:val="24"/>
              </w:rPr>
            </w:pPr>
            <w:r>
              <w:rPr>
                <w:rFonts w:ascii="Times New Roman" w:hAnsi="Times New Roman"/>
                <w:sz w:val="24"/>
                <w:szCs w:val="24"/>
              </w:rPr>
              <w:t>č</w:t>
            </w:r>
            <w:r w:rsidRPr="00534ABB">
              <w:rPr>
                <w:rFonts w:ascii="Times New Roman" w:hAnsi="Times New Roman"/>
                <w:sz w:val="24"/>
                <w:szCs w:val="24"/>
              </w:rPr>
              <w:t>tvrtek 11. 6. 2020</w:t>
            </w:r>
          </w:p>
        </w:tc>
        <w:tc>
          <w:tcPr>
            <w:tcW w:w="2351" w:type="dxa"/>
            <w:tcBorders>
              <w:top w:val="single" w:sz="4" w:space="0" w:color="auto"/>
              <w:left w:val="single" w:sz="4" w:space="0" w:color="auto"/>
              <w:bottom w:val="single" w:sz="4" w:space="0" w:color="auto"/>
              <w:right w:val="single" w:sz="4" w:space="0" w:color="auto"/>
            </w:tcBorders>
          </w:tcPr>
          <w:p w14:paraId="2242A1C5" w14:textId="77777777" w:rsidR="00CE1554" w:rsidRPr="00534ABB" w:rsidRDefault="00CE1554" w:rsidP="002031AA">
            <w:pPr>
              <w:rPr>
                <w:rFonts w:ascii="Times New Roman" w:hAnsi="Times New Roman"/>
                <w:sz w:val="24"/>
                <w:szCs w:val="24"/>
              </w:rPr>
            </w:pPr>
            <w:r w:rsidRPr="00534ABB">
              <w:rPr>
                <w:rFonts w:ascii="Times New Roman" w:hAnsi="Times New Roman"/>
                <w:sz w:val="24"/>
                <w:szCs w:val="24"/>
              </w:rPr>
              <w:t>45</w:t>
            </w:r>
          </w:p>
        </w:tc>
      </w:tr>
      <w:tr w:rsidR="00CE1554" w:rsidRPr="00902835" w14:paraId="10A3CA70" w14:textId="77777777" w:rsidTr="002031AA">
        <w:trPr>
          <w:trHeight w:val="257"/>
        </w:trPr>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7A129" w14:textId="77777777" w:rsidR="00CE1554" w:rsidRDefault="00CE1554" w:rsidP="002031AA">
            <w:pPr>
              <w:jc w:val="both"/>
              <w:rPr>
                <w:rFonts w:ascii="Times New Roman" w:hAnsi="Times New Roman"/>
                <w:sz w:val="24"/>
                <w:szCs w:val="24"/>
              </w:rPr>
            </w:pPr>
            <w:r>
              <w:rPr>
                <w:rFonts w:ascii="Times New Roman" w:hAnsi="Times New Roman"/>
                <w:sz w:val="24"/>
                <w:szCs w:val="24"/>
              </w:rPr>
              <w:t>České Budějovice</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E8A1E" w14:textId="77777777" w:rsidR="00CE1554" w:rsidRDefault="00CE1554" w:rsidP="002031AA">
            <w:pPr>
              <w:rPr>
                <w:rFonts w:ascii="Times New Roman" w:hAnsi="Times New Roman"/>
                <w:sz w:val="24"/>
                <w:szCs w:val="24"/>
              </w:rPr>
            </w:pPr>
            <w:r>
              <w:rPr>
                <w:rFonts w:ascii="Times New Roman" w:hAnsi="Times New Roman"/>
                <w:sz w:val="24"/>
                <w:szCs w:val="24"/>
              </w:rPr>
              <w:t>s</w:t>
            </w:r>
            <w:r w:rsidRPr="00534ABB">
              <w:rPr>
                <w:rFonts w:ascii="Times New Roman" w:hAnsi="Times New Roman"/>
                <w:sz w:val="24"/>
                <w:szCs w:val="24"/>
              </w:rPr>
              <w:t xml:space="preserve">tředa 17. </w:t>
            </w:r>
            <w:r>
              <w:rPr>
                <w:rFonts w:ascii="Times New Roman" w:hAnsi="Times New Roman"/>
                <w:sz w:val="24"/>
                <w:szCs w:val="24"/>
              </w:rPr>
              <w:t>6</w:t>
            </w:r>
            <w:r w:rsidRPr="00534ABB">
              <w:rPr>
                <w:rFonts w:ascii="Times New Roman" w:hAnsi="Times New Roman"/>
                <w:sz w:val="24"/>
                <w:szCs w:val="24"/>
              </w:rPr>
              <w:t>. 2020</w:t>
            </w:r>
          </w:p>
        </w:tc>
        <w:tc>
          <w:tcPr>
            <w:tcW w:w="2351" w:type="dxa"/>
            <w:tcBorders>
              <w:top w:val="single" w:sz="4" w:space="0" w:color="auto"/>
              <w:left w:val="single" w:sz="4" w:space="0" w:color="auto"/>
              <w:bottom w:val="single" w:sz="4" w:space="0" w:color="auto"/>
              <w:right w:val="single" w:sz="4" w:space="0" w:color="auto"/>
            </w:tcBorders>
          </w:tcPr>
          <w:p w14:paraId="04D59438" w14:textId="77777777" w:rsidR="00CE1554" w:rsidRPr="00534ABB" w:rsidRDefault="00CE1554" w:rsidP="002031AA">
            <w:pPr>
              <w:rPr>
                <w:rFonts w:ascii="Times New Roman" w:hAnsi="Times New Roman"/>
                <w:sz w:val="24"/>
                <w:szCs w:val="24"/>
              </w:rPr>
            </w:pPr>
            <w:r w:rsidRPr="00534ABB">
              <w:rPr>
                <w:rFonts w:ascii="Times New Roman" w:hAnsi="Times New Roman"/>
                <w:sz w:val="24"/>
                <w:szCs w:val="24"/>
              </w:rPr>
              <w:t>45</w:t>
            </w:r>
          </w:p>
        </w:tc>
      </w:tr>
      <w:tr w:rsidR="00CE1554" w:rsidRPr="00902835" w14:paraId="350BF568" w14:textId="77777777" w:rsidTr="002031AA">
        <w:trPr>
          <w:trHeight w:val="257"/>
        </w:trPr>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9F6F6" w14:textId="77777777" w:rsidR="00CE1554" w:rsidRDefault="00CE1554" w:rsidP="002031AA">
            <w:pPr>
              <w:jc w:val="both"/>
              <w:rPr>
                <w:rFonts w:ascii="Times New Roman" w:hAnsi="Times New Roman"/>
                <w:sz w:val="24"/>
                <w:szCs w:val="24"/>
              </w:rPr>
            </w:pPr>
            <w:r>
              <w:rPr>
                <w:rFonts w:ascii="Times New Roman" w:hAnsi="Times New Roman"/>
                <w:sz w:val="24"/>
                <w:szCs w:val="24"/>
              </w:rPr>
              <w:t>Karlovy Vary</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43820" w14:textId="77777777" w:rsidR="00CE1554" w:rsidRPr="00D82FEF" w:rsidRDefault="00CE1554" w:rsidP="002031AA">
            <w:pPr>
              <w:rPr>
                <w:rFonts w:ascii="Times New Roman" w:hAnsi="Times New Roman"/>
                <w:sz w:val="24"/>
                <w:szCs w:val="24"/>
              </w:rPr>
            </w:pPr>
            <w:r>
              <w:rPr>
                <w:rFonts w:ascii="Times New Roman" w:hAnsi="Times New Roman"/>
                <w:sz w:val="24"/>
                <w:szCs w:val="24"/>
              </w:rPr>
              <w:t>č</w:t>
            </w:r>
            <w:r w:rsidRPr="00386AB1">
              <w:rPr>
                <w:rFonts w:ascii="Times New Roman" w:hAnsi="Times New Roman"/>
                <w:sz w:val="24"/>
                <w:szCs w:val="24"/>
              </w:rPr>
              <w:t>tvrtek 18. 6. 2020</w:t>
            </w:r>
          </w:p>
        </w:tc>
        <w:tc>
          <w:tcPr>
            <w:tcW w:w="2351" w:type="dxa"/>
            <w:tcBorders>
              <w:top w:val="single" w:sz="4" w:space="0" w:color="auto"/>
              <w:left w:val="single" w:sz="4" w:space="0" w:color="auto"/>
              <w:bottom w:val="single" w:sz="4" w:space="0" w:color="auto"/>
              <w:right w:val="single" w:sz="4" w:space="0" w:color="auto"/>
            </w:tcBorders>
          </w:tcPr>
          <w:p w14:paraId="3609E7BC" w14:textId="77777777" w:rsidR="00CE1554" w:rsidRPr="00D82FEF" w:rsidRDefault="00CE1554" w:rsidP="002031AA">
            <w:pPr>
              <w:rPr>
                <w:rFonts w:ascii="Times New Roman" w:hAnsi="Times New Roman"/>
                <w:sz w:val="24"/>
                <w:szCs w:val="24"/>
              </w:rPr>
            </w:pPr>
            <w:r w:rsidRPr="00386AB1">
              <w:rPr>
                <w:rFonts w:ascii="Times New Roman" w:hAnsi="Times New Roman"/>
                <w:sz w:val="24"/>
                <w:szCs w:val="24"/>
              </w:rPr>
              <w:t>25</w:t>
            </w:r>
          </w:p>
        </w:tc>
      </w:tr>
    </w:tbl>
    <w:p w14:paraId="26D27604" w14:textId="77777777" w:rsidR="00CE1554" w:rsidRDefault="00CE1554" w:rsidP="00CE1554">
      <w:pPr>
        <w:pStyle w:val="Odstavecseseznamem"/>
        <w:jc w:val="both"/>
        <w:rPr>
          <w:rFonts w:ascii="Times New Roman" w:hAnsi="Times New Roman"/>
          <w:sz w:val="24"/>
          <w:szCs w:val="24"/>
        </w:rPr>
      </w:pPr>
    </w:p>
    <w:p w14:paraId="73064C1F" w14:textId="77777777" w:rsidR="00CE1554" w:rsidRPr="00201E42" w:rsidRDefault="00CE1554" w:rsidP="00CE1554">
      <w:pPr>
        <w:pStyle w:val="Odstavecseseznamem"/>
        <w:numPr>
          <w:ilvl w:val="0"/>
          <w:numId w:val="34"/>
        </w:numPr>
        <w:jc w:val="both"/>
        <w:rPr>
          <w:rFonts w:ascii="Times New Roman" w:hAnsi="Times New Roman"/>
          <w:sz w:val="24"/>
          <w:szCs w:val="24"/>
        </w:rPr>
      </w:pPr>
      <w:r w:rsidRPr="00201E42">
        <w:rPr>
          <w:rFonts w:ascii="Times New Roman" w:hAnsi="Times New Roman"/>
          <w:sz w:val="24"/>
          <w:szCs w:val="24"/>
        </w:rPr>
        <w:t xml:space="preserve">vždy jednodenní informační </w:t>
      </w:r>
      <w:r>
        <w:rPr>
          <w:rFonts w:ascii="Times New Roman" w:hAnsi="Times New Roman"/>
          <w:sz w:val="24"/>
          <w:szCs w:val="24"/>
        </w:rPr>
        <w:t>seminář</w:t>
      </w:r>
      <w:r w:rsidRPr="00201E42">
        <w:rPr>
          <w:rFonts w:ascii="Times New Roman" w:hAnsi="Times New Roman"/>
          <w:sz w:val="24"/>
          <w:szCs w:val="24"/>
        </w:rPr>
        <w:t xml:space="preserve"> v rozsahu cca 4 hodin, vždy od </w:t>
      </w:r>
      <w:r>
        <w:rPr>
          <w:rFonts w:ascii="Times New Roman" w:hAnsi="Times New Roman"/>
          <w:sz w:val="24"/>
          <w:szCs w:val="24"/>
        </w:rPr>
        <w:t>9:3</w:t>
      </w:r>
      <w:r w:rsidRPr="00201E42">
        <w:rPr>
          <w:rFonts w:ascii="Times New Roman" w:hAnsi="Times New Roman"/>
          <w:sz w:val="24"/>
          <w:szCs w:val="24"/>
        </w:rPr>
        <w:t>0 (zahájení prezence účastníků 9</w:t>
      </w:r>
      <w:r>
        <w:rPr>
          <w:rFonts w:ascii="Times New Roman" w:hAnsi="Times New Roman"/>
          <w:sz w:val="24"/>
          <w:szCs w:val="24"/>
        </w:rPr>
        <w:t>:0</w:t>
      </w:r>
      <w:r w:rsidRPr="00201E42">
        <w:rPr>
          <w:rFonts w:ascii="Times New Roman" w:hAnsi="Times New Roman"/>
          <w:sz w:val="24"/>
          <w:szCs w:val="24"/>
        </w:rPr>
        <w:t>0) do 1</w:t>
      </w:r>
      <w:r>
        <w:rPr>
          <w:rFonts w:ascii="Times New Roman" w:hAnsi="Times New Roman"/>
          <w:sz w:val="24"/>
          <w:szCs w:val="24"/>
        </w:rPr>
        <w:t>3:3</w:t>
      </w:r>
      <w:r w:rsidRPr="00201E42">
        <w:rPr>
          <w:rFonts w:ascii="Times New Roman" w:hAnsi="Times New Roman"/>
          <w:sz w:val="24"/>
          <w:szCs w:val="24"/>
        </w:rPr>
        <w:t xml:space="preserve">0 </w:t>
      </w:r>
    </w:p>
    <w:p w14:paraId="53A324D7" w14:textId="77777777" w:rsidR="00CE1554" w:rsidRDefault="00CE1554" w:rsidP="00CE1554">
      <w:pPr>
        <w:pStyle w:val="Odstavecseseznamem"/>
        <w:numPr>
          <w:ilvl w:val="0"/>
          <w:numId w:val="35"/>
        </w:numPr>
        <w:jc w:val="both"/>
        <w:rPr>
          <w:rFonts w:ascii="Times New Roman" w:hAnsi="Times New Roman"/>
          <w:sz w:val="24"/>
          <w:szCs w:val="24"/>
        </w:rPr>
      </w:pPr>
      <w:r>
        <w:rPr>
          <w:rFonts w:ascii="Times New Roman" w:hAnsi="Times New Roman"/>
          <w:sz w:val="24"/>
          <w:szCs w:val="24"/>
        </w:rPr>
        <w:t xml:space="preserve">preferovaným prostorem pro jednání je vhodné místo v rámci krajské instituce (např. krajská knihovna, zasedací místnost krajského zastupitelstva apod.) nebo instituce krajského města (obřadní síň, zasedací místnost zastupitelstva, městská knihovna apod.). – </w:t>
      </w:r>
      <w:r w:rsidRPr="00100F6D">
        <w:rPr>
          <w:rFonts w:ascii="Times New Roman" w:hAnsi="Times New Roman"/>
          <w:sz w:val="24"/>
          <w:szCs w:val="24"/>
          <w:u w:val="single"/>
        </w:rPr>
        <w:t>preferovány nejsou konferenční prostory v hotelech apod.</w:t>
      </w:r>
    </w:p>
    <w:p w14:paraId="34C93561" w14:textId="77777777" w:rsidR="00CE1554" w:rsidRPr="00201E42" w:rsidRDefault="00CE1554" w:rsidP="00CE1554">
      <w:pPr>
        <w:pStyle w:val="Odstavecseseznamem"/>
        <w:numPr>
          <w:ilvl w:val="0"/>
          <w:numId w:val="35"/>
        </w:numPr>
        <w:jc w:val="both"/>
        <w:rPr>
          <w:rFonts w:ascii="Times New Roman" w:hAnsi="Times New Roman"/>
          <w:sz w:val="24"/>
          <w:szCs w:val="24"/>
        </w:rPr>
      </w:pPr>
      <w:r w:rsidRPr="00201E42">
        <w:rPr>
          <w:rFonts w:ascii="Times New Roman" w:hAnsi="Times New Roman"/>
          <w:sz w:val="24"/>
          <w:szCs w:val="24"/>
        </w:rPr>
        <w:t xml:space="preserve">zhotovitel zajistí přístup zástupcům objednatele za účelem přípravy prostor minimálně </w:t>
      </w:r>
      <w:r>
        <w:rPr>
          <w:rFonts w:ascii="Times New Roman" w:hAnsi="Times New Roman"/>
          <w:sz w:val="24"/>
          <w:szCs w:val="24"/>
        </w:rPr>
        <w:t>1,5</w:t>
      </w:r>
      <w:r w:rsidRPr="00201E42">
        <w:rPr>
          <w:rFonts w:ascii="Times New Roman" w:hAnsi="Times New Roman"/>
          <w:sz w:val="24"/>
          <w:szCs w:val="24"/>
        </w:rPr>
        <w:t xml:space="preserve"> hodiny před zahájením, ostatním minimálně půl hodiny před zahájením, a nebude požadovat opuštění prostor dříve než </w:t>
      </w:r>
      <w:r>
        <w:rPr>
          <w:rFonts w:ascii="Times New Roman" w:hAnsi="Times New Roman"/>
          <w:sz w:val="24"/>
          <w:szCs w:val="24"/>
        </w:rPr>
        <w:t>1</w:t>
      </w:r>
      <w:r w:rsidRPr="00201E42">
        <w:rPr>
          <w:rFonts w:ascii="Times New Roman" w:hAnsi="Times New Roman"/>
          <w:sz w:val="24"/>
          <w:szCs w:val="24"/>
        </w:rPr>
        <w:t xml:space="preserve"> hodin</w:t>
      </w:r>
      <w:r>
        <w:rPr>
          <w:rFonts w:ascii="Times New Roman" w:hAnsi="Times New Roman"/>
          <w:sz w:val="24"/>
          <w:szCs w:val="24"/>
        </w:rPr>
        <w:t>u</w:t>
      </w:r>
      <w:r w:rsidRPr="00201E42">
        <w:rPr>
          <w:rFonts w:ascii="Times New Roman" w:hAnsi="Times New Roman"/>
          <w:sz w:val="24"/>
          <w:szCs w:val="24"/>
        </w:rPr>
        <w:t xml:space="preserve"> po ukončení </w:t>
      </w:r>
    </w:p>
    <w:p w14:paraId="2611ABF2" w14:textId="72D9F8AE" w:rsidR="00CE1554" w:rsidRDefault="00CE1554" w:rsidP="00CE1554">
      <w:pPr>
        <w:pStyle w:val="Odstavecseseznamem"/>
        <w:numPr>
          <w:ilvl w:val="0"/>
          <w:numId w:val="35"/>
        </w:numPr>
        <w:jc w:val="both"/>
        <w:rPr>
          <w:rFonts w:ascii="Times New Roman" w:hAnsi="Times New Roman"/>
          <w:sz w:val="24"/>
          <w:szCs w:val="24"/>
        </w:rPr>
      </w:pPr>
      <w:r w:rsidRPr="00201E42">
        <w:rPr>
          <w:rFonts w:ascii="Times New Roman" w:hAnsi="Times New Roman"/>
          <w:sz w:val="24"/>
          <w:szCs w:val="24"/>
        </w:rPr>
        <w:t xml:space="preserve">zhotovitel zajistí konferenční </w:t>
      </w:r>
      <w:r>
        <w:rPr>
          <w:rFonts w:ascii="Times New Roman" w:hAnsi="Times New Roman"/>
          <w:sz w:val="24"/>
          <w:szCs w:val="24"/>
        </w:rPr>
        <w:t>prostory</w:t>
      </w:r>
      <w:r w:rsidRPr="00201E42">
        <w:rPr>
          <w:rFonts w:ascii="Times New Roman" w:hAnsi="Times New Roman"/>
          <w:sz w:val="24"/>
          <w:szCs w:val="24"/>
        </w:rPr>
        <w:t xml:space="preserve"> ve vyhovuj</w:t>
      </w:r>
      <w:r>
        <w:rPr>
          <w:rFonts w:ascii="Times New Roman" w:hAnsi="Times New Roman"/>
          <w:sz w:val="24"/>
          <w:szCs w:val="24"/>
        </w:rPr>
        <w:t>ících a důstojných prostorech s </w:t>
      </w:r>
      <w:r w:rsidRPr="00201E42">
        <w:rPr>
          <w:rFonts w:ascii="Times New Roman" w:hAnsi="Times New Roman"/>
          <w:sz w:val="24"/>
          <w:szCs w:val="24"/>
        </w:rPr>
        <w:t>dostatečnou kapacitou a vybavením, akusticky vhodné pro konferenční a podobné účely, plně klimatizované</w:t>
      </w:r>
    </w:p>
    <w:p w14:paraId="2F26232C" w14:textId="6520217A" w:rsidR="0076260C" w:rsidRDefault="0076260C" w:rsidP="00CE1554">
      <w:pPr>
        <w:pStyle w:val="Odstavecseseznamem"/>
        <w:numPr>
          <w:ilvl w:val="0"/>
          <w:numId w:val="35"/>
        </w:numPr>
        <w:jc w:val="both"/>
        <w:rPr>
          <w:rFonts w:ascii="Times New Roman" w:hAnsi="Times New Roman"/>
          <w:sz w:val="24"/>
          <w:szCs w:val="24"/>
        </w:rPr>
      </w:pPr>
      <w:r>
        <w:rPr>
          <w:rFonts w:ascii="Times New Roman" w:hAnsi="Times New Roman"/>
          <w:sz w:val="24"/>
          <w:szCs w:val="24"/>
        </w:rPr>
        <w:t>prostor konání a přístup k němu musí být plně bezbariérový</w:t>
      </w:r>
    </w:p>
    <w:p w14:paraId="0EFE375D" w14:textId="77777777" w:rsidR="00CE1554" w:rsidRPr="00201E42" w:rsidRDefault="00CE1554" w:rsidP="00CE1554">
      <w:pPr>
        <w:pStyle w:val="Odstavecseseznamem"/>
        <w:numPr>
          <w:ilvl w:val="0"/>
          <w:numId w:val="35"/>
        </w:numPr>
        <w:spacing w:after="0"/>
        <w:jc w:val="both"/>
        <w:rPr>
          <w:rFonts w:ascii="Times New Roman" w:hAnsi="Times New Roman"/>
          <w:sz w:val="24"/>
          <w:szCs w:val="24"/>
        </w:rPr>
      </w:pPr>
      <w:r w:rsidRPr="00CF57E5">
        <w:rPr>
          <w:rFonts w:ascii="Times New Roman" w:hAnsi="Times New Roman"/>
          <w:sz w:val="24"/>
          <w:szCs w:val="24"/>
        </w:rPr>
        <w:t>nejpozději 3 dny před termínem konání semináře je možné po vzájemné dohodě nahradit místo konání nebo termín konání, pokud je tato změna hospodárná, účelná a efektivní, a to včetně zohlednění dopravní dostupnosti pro cílovou skupinu semináře</w:t>
      </w:r>
    </w:p>
    <w:p w14:paraId="499E9319" w14:textId="77777777" w:rsidR="00CE1554" w:rsidRPr="00633EF9" w:rsidRDefault="00CE1554" w:rsidP="00CE1554">
      <w:pPr>
        <w:spacing w:after="0"/>
        <w:jc w:val="both"/>
        <w:rPr>
          <w:rFonts w:ascii="Times New Roman" w:hAnsi="Times New Roman"/>
          <w:b/>
          <w:sz w:val="24"/>
          <w:szCs w:val="24"/>
        </w:rPr>
      </w:pPr>
      <w:r w:rsidRPr="00633EF9">
        <w:rPr>
          <w:rFonts w:ascii="Times New Roman" w:hAnsi="Times New Roman"/>
          <w:b/>
          <w:sz w:val="24"/>
          <w:szCs w:val="24"/>
        </w:rPr>
        <w:t xml:space="preserve">c) počet účastníků </w:t>
      </w:r>
    </w:p>
    <w:p w14:paraId="637DF548" w14:textId="3AA75F01" w:rsidR="00CE1554" w:rsidRPr="00201E42" w:rsidRDefault="00CE1554" w:rsidP="00CE1554">
      <w:pPr>
        <w:pStyle w:val="Odstavecseseznamem"/>
        <w:numPr>
          <w:ilvl w:val="0"/>
          <w:numId w:val="36"/>
        </w:numPr>
        <w:jc w:val="both"/>
        <w:rPr>
          <w:rFonts w:ascii="Times New Roman" w:hAnsi="Times New Roman"/>
          <w:sz w:val="24"/>
          <w:szCs w:val="24"/>
        </w:rPr>
      </w:pPr>
      <w:r w:rsidRPr="00201E42">
        <w:rPr>
          <w:rFonts w:ascii="Times New Roman" w:hAnsi="Times New Roman"/>
          <w:sz w:val="24"/>
          <w:szCs w:val="24"/>
        </w:rPr>
        <w:t xml:space="preserve">vždy jednodenní </w:t>
      </w:r>
      <w:r>
        <w:rPr>
          <w:rFonts w:ascii="Times New Roman" w:hAnsi="Times New Roman"/>
          <w:sz w:val="24"/>
          <w:szCs w:val="24"/>
        </w:rPr>
        <w:t>seminář</w:t>
      </w:r>
      <w:r w:rsidRPr="00201E42">
        <w:rPr>
          <w:rFonts w:ascii="Times New Roman" w:hAnsi="Times New Roman"/>
          <w:sz w:val="24"/>
          <w:szCs w:val="24"/>
        </w:rPr>
        <w:t xml:space="preserve"> pro max. </w:t>
      </w:r>
      <w:r>
        <w:rPr>
          <w:rFonts w:ascii="Times New Roman" w:hAnsi="Times New Roman"/>
          <w:sz w:val="24"/>
          <w:szCs w:val="24"/>
        </w:rPr>
        <w:t>uvedený počet</w:t>
      </w:r>
      <w:r w:rsidRPr="00201E42">
        <w:rPr>
          <w:rFonts w:ascii="Times New Roman" w:hAnsi="Times New Roman"/>
          <w:sz w:val="24"/>
          <w:szCs w:val="24"/>
        </w:rPr>
        <w:t xml:space="preserve"> osob</w:t>
      </w:r>
      <w:r>
        <w:rPr>
          <w:rFonts w:ascii="Times New Roman" w:hAnsi="Times New Roman"/>
          <w:sz w:val="24"/>
          <w:szCs w:val="24"/>
        </w:rPr>
        <w:t xml:space="preserve"> – upřesněno pro jednotlivá místa v </w:t>
      </w:r>
      <w:r w:rsidR="00B21A50">
        <w:rPr>
          <w:rFonts w:ascii="Times New Roman" w:hAnsi="Times New Roman"/>
          <w:sz w:val="24"/>
          <w:szCs w:val="24"/>
        </w:rPr>
        <w:t>č</w:t>
      </w:r>
      <w:r>
        <w:rPr>
          <w:rFonts w:ascii="Times New Roman" w:hAnsi="Times New Roman"/>
          <w:sz w:val="24"/>
          <w:szCs w:val="24"/>
        </w:rPr>
        <w:t xml:space="preserve">l. </w:t>
      </w:r>
      <w:r w:rsidR="00B21A50">
        <w:rPr>
          <w:rFonts w:ascii="Times New Roman" w:hAnsi="Times New Roman"/>
          <w:sz w:val="24"/>
          <w:szCs w:val="24"/>
        </w:rPr>
        <w:t>3</w:t>
      </w:r>
      <w:r>
        <w:rPr>
          <w:rFonts w:ascii="Times New Roman" w:hAnsi="Times New Roman"/>
          <w:sz w:val="24"/>
          <w:szCs w:val="24"/>
        </w:rPr>
        <w:t xml:space="preserve"> odst. 3 bodu 1 písm. b). </w:t>
      </w:r>
    </w:p>
    <w:p w14:paraId="7237A4C5" w14:textId="77777777" w:rsidR="00CE1554" w:rsidRPr="00201E42" w:rsidRDefault="00CE1554" w:rsidP="00CE1554">
      <w:pPr>
        <w:pStyle w:val="Odstavecseseznamem"/>
        <w:numPr>
          <w:ilvl w:val="0"/>
          <w:numId w:val="36"/>
        </w:numPr>
        <w:jc w:val="both"/>
        <w:rPr>
          <w:rFonts w:ascii="Times New Roman" w:hAnsi="Times New Roman"/>
          <w:sz w:val="24"/>
          <w:szCs w:val="24"/>
        </w:rPr>
      </w:pPr>
      <w:r w:rsidRPr="00201E42">
        <w:rPr>
          <w:rFonts w:ascii="Times New Roman" w:hAnsi="Times New Roman"/>
          <w:sz w:val="24"/>
          <w:szCs w:val="24"/>
        </w:rPr>
        <w:t xml:space="preserve">jedná se o předpokládaný počet osob, upřesněno bude vždy s </w:t>
      </w:r>
      <w:r>
        <w:rPr>
          <w:rFonts w:ascii="Times New Roman" w:hAnsi="Times New Roman"/>
          <w:sz w:val="24"/>
          <w:szCs w:val="24"/>
        </w:rPr>
        <w:t>předstihem nejpozději 3 </w:t>
      </w:r>
      <w:r w:rsidRPr="00201E42">
        <w:rPr>
          <w:rFonts w:ascii="Times New Roman" w:hAnsi="Times New Roman"/>
          <w:sz w:val="24"/>
          <w:szCs w:val="24"/>
        </w:rPr>
        <w:t xml:space="preserve">pracovní dny před konáním </w:t>
      </w:r>
      <w:r>
        <w:rPr>
          <w:rFonts w:ascii="Times New Roman" w:hAnsi="Times New Roman"/>
          <w:sz w:val="24"/>
          <w:szCs w:val="24"/>
        </w:rPr>
        <w:t>semináře</w:t>
      </w:r>
    </w:p>
    <w:p w14:paraId="5BB8FCB2" w14:textId="77777777" w:rsidR="00CE1554" w:rsidRPr="00902835" w:rsidRDefault="00CE1554" w:rsidP="00CE1554">
      <w:pPr>
        <w:spacing w:after="0"/>
        <w:jc w:val="both"/>
        <w:rPr>
          <w:rFonts w:ascii="Times New Roman" w:hAnsi="Times New Roman"/>
          <w:b/>
          <w:sz w:val="24"/>
          <w:szCs w:val="24"/>
        </w:rPr>
      </w:pPr>
      <w:r w:rsidRPr="00902835">
        <w:rPr>
          <w:rFonts w:ascii="Times New Roman" w:hAnsi="Times New Roman"/>
          <w:b/>
          <w:sz w:val="24"/>
          <w:szCs w:val="24"/>
        </w:rPr>
        <w:t>d) vybavení</w:t>
      </w:r>
    </w:p>
    <w:p w14:paraId="62C31E7D" w14:textId="77777777" w:rsidR="00CE1554" w:rsidRPr="00201E42" w:rsidRDefault="00CE1554" w:rsidP="00CE1554">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předsednický stůl pro 3 osoby</w:t>
      </w:r>
    </w:p>
    <w:p w14:paraId="72759BD7" w14:textId="5791A8F1" w:rsidR="00CE1554" w:rsidRPr="004A3EA4" w:rsidRDefault="00CE1554" w:rsidP="00CE1554">
      <w:pPr>
        <w:pStyle w:val="Odstavecseseznamem"/>
        <w:numPr>
          <w:ilvl w:val="0"/>
          <w:numId w:val="37"/>
        </w:numPr>
        <w:jc w:val="both"/>
        <w:rPr>
          <w:rFonts w:ascii="Times New Roman" w:hAnsi="Times New Roman"/>
          <w:sz w:val="24"/>
          <w:szCs w:val="24"/>
        </w:rPr>
      </w:pPr>
      <w:r w:rsidRPr="004A3EA4">
        <w:rPr>
          <w:rFonts w:ascii="Times New Roman" w:hAnsi="Times New Roman"/>
          <w:sz w:val="24"/>
          <w:szCs w:val="24"/>
        </w:rPr>
        <w:t>ozvučení prostor – 2x bezdrátový mikrofon s odpovídajícím stojanem</w:t>
      </w:r>
      <w:r>
        <w:rPr>
          <w:rFonts w:ascii="Times New Roman" w:hAnsi="Times New Roman"/>
          <w:sz w:val="24"/>
          <w:szCs w:val="24"/>
        </w:rPr>
        <w:t>;</w:t>
      </w:r>
      <w:r w:rsidRPr="004A3EA4">
        <w:rPr>
          <w:rFonts w:ascii="Times New Roman" w:hAnsi="Times New Roman"/>
          <w:sz w:val="24"/>
          <w:szCs w:val="24"/>
        </w:rPr>
        <w:t xml:space="preserve"> </w:t>
      </w:r>
      <w:r w:rsidR="0033155B">
        <w:rPr>
          <w:rFonts w:ascii="Times New Roman" w:hAnsi="Times New Roman"/>
          <w:sz w:val="24"/>
          <w:szCs w:val="24"/>
        </w:rPr>
        <w:t>ř</w:t>
      </w:r>
      <w:r w:rsidRPr="004A3EA4">
        <w:rPr>
          <w:rFonts w:ascii="Times New Roman" w:hAnsi="Times New Roman"/>
          <w:sz w:val="24"/>
          <w:szCs w:val="24"/>
        </w:rPr>
        <w:t>ečnický pultík</w:t>
      </w:r>
    </w:p>
    <w:p w14:paraId="24E87FAB" w14:textId="77777777" w:rsidR="00CE1554" w:rsidRPr="00201E42" w:rsidRDefault="00CE1554" w:rsidP="00CE1554">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k technickému vybavení odborná obsluha</w:t>
      </w:r>
      <w:r>
        <w:rPr>
          <w:rFonts w:ascii="Times New Roman" w:hAnsi="Times New Roman"/>
          <w:sz w:val="24"/>
          <w:szCs w:val="24"/>
        </w:rPr>
        <w:t>, která bude přítomna po dobu konání semináře a před zahájením ověří funkčnost mikrofonů a propojení NTB s dataprojektorem</w:t>
      </w:r>
      <w:r w:rsidRPr="00201E42">
        <w:rPr>
          <w:rFonts w:ascii="Times New Roman" w:hAnsi="Times New Roman"/>
          <w:sz w:val="24"/>
          <w:szCs w:val="24"/>
        </w:rPr>
        <w:t xml:space="preserve"> </w:t>
      </w:r>
    </w:p>
    <w:p w14:paraId="067680A4" w14:textId="77777777" w:rsidR="00CE1554" w:rsidRPr="00201E42" w:rsidRDefault="00CE1554" w:rsidP="00CE1554">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 xml:space="preserve">dataprojektor vč. </w:t>
      </w:r>
      <w:r>
        <w:rPr>
          <w:rFonts w:ascii="Times New Roman" w:hAnsi="Times New Roman"/>
          <w:sz w:val="24"/>
          <w:szCs w:val="24"/>
        </w:rPr>
        <w:t xml:space="preserve">HDMI </w:t>
      </w:r>
      <w:r w:rsidRPr="00201E42">
        <w:rPr>
          <w:rFonts w:ascii="Times New Roman" w:hAnsi="Times New Roman"/>
          <w:sz w:val="24"/>
          <w:szCs w:val="24"/>
        </w:rPr>
        <w:t xml:space="preserve">kabelu k předsednickému stolu </w:t>
      </w:r>
    </w:p>
    <w:p w14:paraId="0B31CBEE" w14:textId="77777777" w:rsidR="00CE1554" w:rsidRPr="00633EF9" w:rsidRDefault="00CE1554" w:rsidP="00CE1554">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uspořádání</w:t>
      </w:r>
      <w:r>
        <w:rPr>
          <w:rFonts w:ascii="Times New Roman" w:hAnsi="Times New Roman"/>
          <w:sz w:val="24"/>
          <w:szCs w:val="24"/>
        </w:rPr>
        <w:t xml:space="preserve"> třída, tedy tak, aby účastníci seděli u stolů – </w:t>
      </w:r>
      <w:r w:rsidRPr="00633EF9">
        <w:rPr>
          <w:rFonts w:ascii="Times New Roman" w:hAnsi="Times New Roman"/>
          <w:sz w:val="24"/>
          <w:szCs w:val="24"/>
        </w:rPr>
        <w:t>plátno</w:t>
      </w:r>
      <w:r>
        <w:rPr>
          <w:rFonts w:ascii="Times New Roman" w:hAnsi="Times New Roman"/>
          <w:sz w:val="24"/>
          <w:szCs w:val="24"/>
        </w:rPr>
        <w:t xml:space="preserve"> </w:t>
      </w:r>
      <w:r w:rsidRPr="00633EF9">
        <w:rPr>
          <w:rFonts w:ascii="Times New Roman" w:hAnsi="Times New Roman"/>
          <w:sz w:val="24"/>
          <w:szCs w:val="24"/>
        </w:rPr>
        <w:t>alespoň 3x2m (délka x výška) komfortně viditelné ze všech míst účastníků</w:t>
      </w:r>
      <w:r>
        <w:rPr>
          <w:rFonts w:ascii="Times New Roman" w:hAnsi="Times New Roman"/>
          <w:sz w:val="24"/>
          <w:szCs w:val="24"/>
        </w:rPr>
        <w:t>, případně další projekční zařízení a plochy</w:t>
      </w:r>
    </w:p>
    <w:p w14:paraId="10690D5B" w14:textId="77777777" w:rsidR="00CE1554" w:rsidRPr="00201E42" w:rsidRDefault="00CE1554" w:rsidP="00CE1554">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 xml:space="preserve">bezdrátové připojení na internet (free Wi-Fi) a pevné připojení pro přednášející </w:t>
      </w:r>
    </w:p>
    <w:p w14:paraId="29320FC3" w14:textId="77777777" w:rsidR="00CE1554" w:rsidRPr="00201E42" w:rsidRDefault="00CE1554" w:rsidP="00CE1554">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 xml:space="preserve">možnost využití vlastních NTB včetně síťového napájení NTB u předsednického stolu </w:t>
      </w:r>
    </w:p>
    <w:p w14:paraId="00936C0F" w14:textId="77777777" w:rsidR="00CE1554" w:rsidRPr="00633EF9" w:rsidRDefault="00CE1554" w:rsidP="00CE1554">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 xml:space="preserve">rychlost připojení k internetu min. </w:t>
      </w:r>
      <w:r>
        <w:rPr>
          <w:rFonts w:ascii="Times New Roman" w:hAnsi="Times New Roman"/>
          <w:sz w:val="24"/>
          <w:szCs w:val="24"/>
        </w:rPr>
        <w:t>20</w:t>
      </w:r>
      <w:r w:rsidRPr="00201E42">
        <w:rPr>
          <w:rFonts w:ascii="Times New Roman" w:hAnsi="Times New Roman"/>
          <w:sz w:val="24"/>
          <w:szCs w:val="24"/>
        </w:rPr>
        <w:t xml:space="preserve"> </w:t>
      </w:r>
      <w:r>
        <w:rPr>
          <w:rFonts w:ascii="Times New Roman" w:hAnsi="Times New Roman"/>
          <w:sz w:val="24"/>
          <w:szCs w:val="24"/>
        </w:rPr>
        <w:t>Mbit</w:t>
      </w:r>
      <w:r w:rsidRPr="00201E42">
        <w:rPr>
          <w:rFonts w:ascii="Times New Roman" w:hAnsi="Times New Roman"/>
          <w:sz w:val="24"/>
          <w:szCs w:val="24"/>
        </w:rPr>
        <w:t>/s</w:t>
      </w:r>
    </w:p>
    <w:p w14:paraId="32A5221D" w14:textId="77777777" w:rsidR="00CE1554" w:rsidRPr="00902835" w:rsidRDefault="00CE1554" w:rsidP="00CE1554">
      <w:pPr>
        <w:spacing w:after="0"/>
        <w:jc w:val="both"/>
        <w:rPr>
          <w:rFonts w:ascii="Times New Roman" w:hAnsi="Times New Roman"/>
          <w:b/>
          <w:sz w:val="24"/>
          <w:szCs w:val="24"/>
        </w:rPr>
      </w:pPr>
      <w:r w:rsidRPr="00902835">
        <w:rPr>
          <w:rFonts w:ascii="Times New Roman" w:hAnsi="Times New Roman"/>
          <w:b/>
          <w:sz w:val="24"/>
          <w:szCs w:val="24"/>
        </w:rPr>
        <w:lastRenderedPageBreak/>
        <w:t>e) požadované občerstvení – cateringová služba (minimální požadavky)</w:t>
      </w:r>
    </w:p>
    <w:p w14:paraId="041A81E4"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první coffee break 9</w:t>
      </w:r>
      <w:r>
        <w:rPr>
          <w:rFonts w:ascii="Times New Roman" w:hAnsi="Times New Roman"/>
          <w:sz w:val="24"/>
          <w:szCs w:val="24"/>
        </w:rPr>
        <w:t>:0</w:t>
      </w:r>
      <w:r w:rsidRPr="00201E42">
        <w:rPr>
          <w:rFonts w:ascii="Times New Roman" w:hAnsi="Times New Roman"/>
          <w:sz w:val="24"/>
          <w:szCs w:val="24"/>
        </w:rPr>
        <w:t xml:space="preserve">0 – </w:t>
      </w:r>
      <w:r>
        <w:rPr>
          <w:rFonts w:ascii="Times New Roman" w:hAnsi="Times New Roman"/>
          <w:sz w:val="24"/>
          <w:szCs w:val="24"/>
        </w:rPr>
        <w:t>9:3</w:t>
      </w:r>
      <w:r w:rsidRPr="00201E42">
        <w:rPr>
          <w:rFonts w:ascii="Times New Roman" w:hAnsi="Times New Roman"/>
          <w:sz w:val="24"/>
          <w:szCs w:val="24"/>
        </w:rPr>
        <w:t xml:space="preserve">0 </w:t>
      </w:r>
    </w:p>
    <w:p w14:paraId="07F5AE28" w14:textId="77777777" w:rsidR="00CE1554" w:rsidRPr="00902835" w:rsidRDefault="00CE1554" w:rsidP="00CE1554">
      <w:pPr>
        <w:pStyle w:val="Odstavecseseznamem"/>
        <w:numPr>
          <w:ilvl w:val="0"/>
          <w:numId w:val="31"/>
        </w:numPr>
        <w:spacing w:after="0" w:line="240" w:lineRule="auto"/>
        <w:jc w:val="both"/>
        <w:rPr>
          <w:rFonts w:ascii="Times New Roman" w:hAnsi="Times New Roman"/>
          <w:sz w:val="24"/>
          <w:szCs w:val="24"/>
        </w:rPr>
      </w:pPr>
      <w:r w:rsidRPr="00902835">
        <w:rPr>
          <w:rFonts w:ascii="Times New Roman" w:hAnsi="Times New Roman"/>
          <w:sz w:val="24"/>
          <w:szCs w:val="24"/>
        </w:rPr>
        <w:t xml:space="preserve">káva, čaj, cukr, citrón, mléko, </w:t>
      </w:r>
    </w:p>
    <w:p w14:paraId="7726F7B4" w14:textId="77777777" w:rsidR="00CE1554" w:rsidRPr="00902835" w:rsidRDefault="00CE1554" w:rsidP="00CE1554">
      <w:pPr>
        <w:pStyle w:val="Odstavecseseznamem"/>
        <w:numPr>
          <w:ilvl w:val="0"/>
          <w:numId w:val="31"/>
        </w:numPr>
        <w:spacing w:after="0" w:line="240" w:lineRule="auto"/>
        <w:jc w:val="both"/>
        <w:rPr>
          <w:rFonts w:ascii="Times New Roman" w:hAnsi="Times New Roman"/>
          <w:sz w:val="24"/>
          <w:szCs w:val="24"/>
        </w:rPr>
      </w:pPr>
      <w:r w:rsidRPr="00902835">
        <w:rPr>
          <w:rFonts w:ascii="Times New Roman" w:hAnsi="Times New Roman"/>
          <w:sz w:val="24"/>
          <w:szCs w:val="24"/>
        </w:rPr>
        <w:t xml:space="preserve">sladké pečivo (min 50 g na účastníka), </w:t>
      </w:r>
    </w:p>
    <w:p w14:paraId="2CF99B4E" w14:textId="77777777" w:rsidR="00CE1554" w:rsidRPr="00201E42" w:rsidRDefault="00CE1554" w:rsidP="00CE1554">
      <w:pPr>
        <w:pStyle w:val="Odstavecseseznamem"/>
        <w:numPr>
          <w:ilvl w:val="0"/>
          <w:numId w:val="38"/>
        </w:numPr>
        <w:spacing w:after="0"/>
        <w:jc w:val="both"/>
        <w:rPr>
          <w:rFonts w:ascii="Times New Roman" w:hAnsi="Times New Roman"/>
          <w:sz w:val="24"/>
          <w:szCs w:val="24"/>
        </w:rPr>
      </w:pPr>
      <w:r w:rsidRPr="00201E42">
        <w:rPr>
          <w:rFonts w:ascii="Times New Roman" w:hAnsi="Times New Roman"/>
          <w:sz w:val="24"/>
          <w:szCs w:val="24"/>
        </w:rPr>
        <w:t xml:space="preserve">druhý coffee break </w:t>
      </w:r>
      <w:r>
        <w:rPr>
          <w:rFonts w:ascii="Times New Roman" w:hAnsi="Times New Roman"/>
          <w:sz w:val="24"/>
          <w:szCs w:val="24"/>
        </w:rPr>
        <w:t xml:space="preserve">cca </w:t>
      </w:r>
      <w:r w:rsidRPr="00201E42">
        <w:rPr>
          <w:rFonts w:ascii="Times New Roman" w:hAnsi="Times New Roman"/>
          <w:sz w:val="24"/>
          <w:szCs w:val="24"/>
        </w:rPr>
        <w:t>12</w:t>
      </w:r>
      <w:r>
        <w:rPr>
          <w:rFonts w:ascii="Times New Roman" w:hAnsi="Times New Roman"/>
          <w:sz w:val="24"/>
          <w:szCs w:val="24"/>
        </w:rPr>
        <w:t>:</w:t>
      </w:r>
      <w:r w:rsidRPr="00201E42">
        <w:rPr>
          <w:rFonts w:ascii="Times New Roman" w:hAnsi="Times New Roman"/>
          <w:sz w:val="24"/>
          <w:szCs w:val="24"/>
        </w:rPr>
        <w:t>00 – 12</w:t>
      </w:r>
      <w:r>
        <w:rPr>
          <w:rFonts w:ascii="Times New Roman" w:hAnsi="Times New Roman"/>
          <w:sz w:val="24"/>
          <w:szCs w:val="24"/>
        </w:rPr>
        <w:t>:</w:t>
      </w:r>
      <w:r w:rsidRPr="00201E42">
        <w:rPr>
          <w:rFonts w:ascii="Times New Roman" w:hAnsi="Times New Roman"/>
          <w:sz w:val="24"/>
          <w:szCs w:val="24"/>
        </w:rPr>
        <w:t xml:space="preserve">30 </w:t>
      </w:r>
    </w:p>
    <w:p w14:paraId="7EC7D892" w14:textId="77777777" w:rsidR="00CE1554" w:rsidRPr="00902835" w:rsidRDefault="00CE1554" w:rsidP="00CE1554">
      <w:pPr>
        <w:pStyle w:val="Odstavecseseznamem"/>
        <w:numPr>
          <w:ilvl w:val="0"/>
          <w:numId w:val="32"/>
        </w:numPr>
        <w:spacing w:after="0" w:line="240" w:lineRule="auto"/>
        <w:jc w:val="both"/>
        <w:rPr>
          <w:rFonts w:ascii="Times New Roman" w:hAnsi="Times New Roman"/>
          <w:sz w:val="24"/>
          <w:szCs w:val="24"/>
        </w:rPr>
      </w:pPr>
      <w:r w:rsidRPr="00902835">
        <w:rPr>
          <w:rFonts w:ascii="Times New Roman" w:hAnsi="Times New Roman"/>
          <w:sz w:val="24"/>
          <w:szCs w:val="24"/>
        </w:rPr>
        <w:t xml:space="preserve">káva, čaj, cukr, citrón, mléko </w:t>
      </w:r>
    </w:p>
    <w:p w14:paraId="53CC660E" w14:textId="2440691A" w:rsidR="00CE1554" w:rsidRPr="00902835" w:rsidRDefault="00CE1554" w:rsidP="00CE1554">
      <w:pPr>
        <w:pStyle w:val="Odstavecseseznamem"/>
        <w:numPr>
          <w:ilvl w:val="0"/>
          <w:numId w:val="32"/>
        </w:numPr>
        <w:spacing w:after="0" w:line="240" w:lineRule="auto"/>
        <w:jc w:val="both"/>
        <w:rPr>
          <w:rFonts w:ascii="Times New Roman" w:hAnsi="Times New Roman"/>
          <w:sz w:val="24"/>
          <w:szCs w:val="24"/>
        </w:rPr>
      </w:pPr>
      <w:r w:rsidRPr="00902835">
        <w:rPr>
          <w:rFonts w:ascii="Times New Roman" w:hAnsi="Times New Roman"/>
          <w:sz w:val="24"/>
          <w:szCs w:val="24"/>
        </w:rPr>
        <w:t>slané pečivo (obložená minibagetka, chl</w:t>
      </w:r>
      <w:r>
        <w:rPr>
          <w:rFonts w:ascii="Times New Roman" w:hAnsi="Times New Roman"/>
          <w:sz w:val="24"/>
          <w:szCs w:val="24"/>
        </w:rPr>
        <w:t>ebíček, minisandwich, apod. min. </w:t>
      </w:r>
      <w:r w:rsidRPr="00902835">
        <w:rPr>
          <w:rFonts w:ascii="Times New Roman" w:hAnsi="Times New Roman"/>
          <w:sz w:val="24"/>
          <w:szCs w:val="24"/>
        </w:rPr>
        <w:t>95</w:t>
      </w:r>
      <w:r w:rsidR="00FB1A8E">
        <w:rPr>
          <w:rFonts w:ascii="Times New Roman" w:hAnsi="Times New Roman"/>
          <w:sz w:val="24"/>
          <w:szCs w:val="24"/>
        </w:rPr>
        <w:t> </w:t>
      </w:r>
      <w:r w:rsidRPr="00902835">
        <w:rPr>
          <w:rFonts w:ascii="Times New Roman" w:hAnsi="Times New Roman"/>
          <w:sz w:val="24"/>
          <w:szCs w:val="24"/>
        </w:rPr>
        <w:t xml:space="preserve">g/ks) – 2 ks na osobu, </w:t>
      </w:r>
    </w:p>
    <w:p w14:paraId="6373FB3B"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pro první coffee break a dále po celou dobu </w:t>
      </w:r>
      <w:r>
        <w:rPr>
          <w:rFonts w:ascii="Times New Roman" w:hAnsi="Times New Roman"/>
          <w:sz w:val="24"/>
          <w:szCs w:val="24"/>
        </w:rPr>
        <w:t>semináře bude k dispozici pro </w:t>
      </w:r>
      <w:r w:rsidRPr="00201E42">
        <w:rPr>
          <w:rFonts w:ascii="Times New Roman" w:hAnsi="Times New Roman"/>
          <w:sz w:val="24"/>
          <w:szCs w:val="24"/>
        </w:rPr>
        <w:t>účastníky voda, a to min</w:t>
      </w:r>
      <w:r>
        <w:rPr>
          <w:rFonts w:ascii="Times New Roman" w:hAnsi="Times New Roman"/>
          <w:sz w:val="24"/>
          <w:szCs w:val="24"/>
        </w:rPr>
        <w:t>.</w:t>
      </w:r>
      <w:r w:rsidRPr="00201E42">
        <w:rPr>
          <w:rFonts w:ascii="Times New Roman" w:hAnsi="Times New Roman"/>
          <w:sz w:val="24"/>
          <w:szCs w:val="24"/>
        </w:rPr>
        <w:t xml:space="preserve"> 1</w:t>
      </w:r>
      <w:r>
        <w:rPr>
          <w:rFonts w:ascii="Times New Roman" w:hAnsi="Times New Roman"/>
          <w:sz w:val="24"/>
          <w:szCs w:val="24"/>
        </w:rPr>
        <w:t xml:space="preserve"> </w:t>
      </w:r>
      <w:r w:rsidRPr="00201E42">
        <w:rPr>
          <w:rFonts w:ascii="Times New Roman" w:hAnsi="Times New Roman"/>
          <w:sz w:val="24"/>
          <w:szCs w:val="24"/>
        </w:rPr>
        <w:t xml:space="preserve">l/osoba (může být voda ve džbánech </w:t>
      </w:r>
      <w:r>
        <w:rPr>
          <w:rFonts w:ascii="Times New Roman" w:hAnsi="Times New Roman"/>
          <w:sz w:val="24"/>
          <w:szCs w:val="24"/>
        </w:rPr>
        <w:t xml:space="preserve">s citronem </w:t>
      </w:r>
      <w:r w:rsidRPr="00201E42">
        <w:rPr>
          <w:rFonts w:ascii="Times New Roman" w:hAnsi="Times New Roman"/>
          <w:sz w:val="24"/>
          <w:szCs w:val="24"/>
        </w:rPr>
        <w:t xml:space="preserve">doplňovaná průběžně po celou dobu trvání </w:t>
      </w:r>
      <w:r>
        <w:rPr>
          <w:rFonts w:ascii="Times New Roman" w:hAnsi="Times New Roman"/>
          <w:sz w:val="24"/>
          <w:szCs w:val="24"/>
        </w:rPr>
        <w:t>semináře</w:t>
      </w:r>
      <w:r w:rsidRPr="00201E42">
        <w:rPr>
          <w:rFonts w:ascii="Times New Roman" w:hAnsi="Times New Roman"/>
          <w:sz w:val="24"/>
          <w:szCs w:val="24"/>
        </w:rPr>
        <w:t>), a džus, a to min</w:t>
      </w:r>
      <w:r>
        <w:rPr>
          <w:rFonts w:ascii="Times New Roman" w:hAnsi="Times New Roman"/>
          <w:sz w:val="24"/>
          <w:szCs w:val="24"/>
        </w:rPr>
        <w:t>.</w:t>
      </w:r>
      <w:r w:rsidRPr="00201E42">
        <w:rPr>
          <w:rFonts w:ascii="Times New Roman" w:hAnsi="Times New Roman"/>
          <w:sz w:val="24"/>
          <w:szCs w:val="24"/>
        </w:rPr>
        <w:t xml:space="preserve"> 0,3 l/osoba</w:t>
      </w:r>
    </w:p>
    <w:p w14:paraId="7379DF98"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neperlivá voda ve džbánech</w:t>
      </w:r>
      <w:r>
        <w:rPr>
          <w:rFonts w:ascii="Times New Roman" w:hAnsi="Times New Roman"/>
          <w:sz w:val="24"/>
          <w:szCs w:val="24"/>
        </w:rPr>
        <w:t xml:space="preserve"> s citronem</w:t>
      </w:r>
      <w:r w:rsidRPr="00201E42">
        <w:rPr>
          <w:rFonts w:ascii="Times New Roman" w:hAnsi="Times New Roman"/>
          <w:sz w:val="24"/>
          <w:szCs w:val="24"/>
        </w:rPr>
        <w:t xml:space="preserve"> vč. </w:t>
      </w:r>
      <w:r>
        <w:rPr>
          <w:rFonts w:ascii="Times New Roman" w:hAnsi="Times New Roman"/>
          <w:sz w:val="24"/>
          <w:szCs w:val="24"/>
        </w:rPr>
        <w:t>příslušného počtu skleniček pro </w:t>
      </w:r>
      <w:r w:rsidRPr="00201E42">
        <w:rPr>
          <w:rFonts w:ascii="Times New Roman" w:hAnsi="Times New Roman"/>
          <w:sz w:val="24"/>
          <w:szCs w:val="24"/>
        </w:rPr>
        <w:t xml:space="preserve">předsednický stůl </w:t>
      </w:r>
    </w:p>
    <w:p w14:paraId="2583D044"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na návrh zhotovitele po dohodě s objednatelem je možné nahradit složení občerstvení podle tohoto bodu, pokud se jedná o srovnatelnou náhradu </w:t>
      </w:r>
    </w:p>
    <w:p w14:paraId="4CD998E5"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v případě, že bude nahlášena změna počtu účastníků</w:t>
      </w:r>
      <w:r>
        <w:rPr>
          <w:rFonts w:ascii="Times New Roman" w:hAnsi="Times New Roman"/>
          <w:sz w:val="24"/>
          <w:szCs w:val="24"/>
        </w:rPr>
        <w:t>, bude připraveno občerstvení v </w:t>
      </w:r>
      <w:r w:rsidRPr="00201E42">
        <w:rPr>
          <w:rFonts w:ascii="Times New Roman" w:hAnsi="Times New Roman"/>
          <w:sz w:val="24"/>
          <w:szCs w:val="24"/>
        </w:rPr>
        <w:t xml:space="preserve">množství pro nahlášený počet účastníků (poměrná úprava) </w:t>
      </w:r>
    </w:p>
    <w:p w14:paraId="52CB5B03" w14:textId="77777777" w:rsidR="00CE1554" w:rsidRDefault="00CE1554" w:rsidP="00CE1554">
      <w:pPr>
        <w:pStyle w:val="Odstavecseseznamem"/>
        <w:numPr>
          <w:ilvl w:val="0"/>
          <w:numId w:val="38"/>
        </w:numPr>
        <w:jc w:val="both"/>
        <w:rPr>
          <w:rFonts w:ascii="Times New Roman" w:hAnsi="Times New Roman"/>
          <w:b/>
          <w:sz w:val="24"/>
          <w:szCs w:val="24"/>
        </w:rPr>
      </w:pPr>
      <w:r w:rsidRPr="00201E42">
        <w:rPr>
          <w:rFonts w:ascii="Times New Roman" w:hAnsi="Times New Roman"/>
          <w:sz w:val="24"/>
          <w:szCs w:val="24"/>
        </w:rPr>
        <w:t xml:space="preserve">zhotovitel následně předloží objednateli přesnou specifikaci připraveného občerstvení včetně ceny za osobu, objemu, </w:t>
      </w:r>
      <w:r w:rsidRPr="00201E42">
        <w:rPr>
          <w:rFonts w:ascii="Times New Roman" w:hAnsi="Times New Roman"/>
          <w:b/>
          <w:sz w:val="24"/>
          <w:szCs w:val="24"/>
        </w:rPr>
        <w:t>cena požadovaného občerstvení nesmí bý</w:t>
      </w:r>
      <w:r>
        <w:rPr>
          <w:rFonts w:ascii="Times New Roman" w:hAnsi="Times New Roman"/>
          <w:b/>
          <w:sz w:val="24"/>
          <w:szCs w:val="24"/>
        </w:rPr>
        <w:t>t vyšší než 150 Kč/osobu včetně</w:t>
      </w:r>
      <w:r w:rsidRPr="00201E42">
        <w:rPr>
          <w:rFonts w:ascii="Times New Roman" w:hAnsi="Times New Roman"/>
          <w:b/>
          <w:sz w:val="24"/>
          <w:szCs w:val="24"/>
        </w:rPr>
        <w:t xml:space="preserve"> DPH</w:t>
      </w:r>
    </w:p>
    <w:p w14:paraId="5E6F696A" w14:textId="34B6FEA8" w:rsidR="00CE1554" w:rsidRPr="00201E42" w:rsidRDefault="00CE1554" w:rsidP="00CE1554">
      <w:pPr>
        <w:pStyle w:val="Odstavecseseznamem"/>
        <w:numPr>
          <w:ilvl w:val="0"/>
          <w:numId w:val="38"/>
        </w:numPr>
        <w:jc w:val="both"/>
        <w:rPr>
          <w:rFonts w:ascii="Times New Roman" w:hAnsi="Times New Roman"/>
          <w:b/>
          <w:sz w:val="24"/>
          <w:szCs w:val="24"/>
        </w:rPr>
      </w:pPr>
      <w:r>
        <w:rPr>
          <w:rFonts w:ascii="Times New Roman" w:hAnsi="Times New Roman"/>
          <w:sz w:val="24"/>
          <w:szCs w:val="24"/>
        </w:rPr>
        <w:t xml:space="preserve">cena za zajištění občerstvení se poměrně krátí, bude-li nejpozději 3 pracovní dny před zahájením </w:t>
      </w:r>
      <w:r w:rsidR="00B52703">
        <w:rPr>
          <w:rFonts w:ascii="Times New Roman" w:hAnsi="Times New Roman"/>
          <w:sz w:val="24"/>
          <w:szCs w:val="24"/>
        </w:rPr>
        <w:t>semináře</w:t>
      </w:r>
      <w:r>
        <w:rPr>
          <w:rFonts w:ascii="Times New Roman" w:hAnsi="Times New Roman"/>
          <w:sz w:val="24"/>
          <w:szCs w:val="24"/>
        </w:rPr>
        <w:t xml:space="preserve"> oznámen nižší počet osob</w:t>
      </w:r>
    </w:p>
    <w:p w14:paraId="732BF3DA" w14:textId="77777777" w:rsidR="00CE1554" w:rsidRPr="00902835" w:rsidRDefault="00CE1554" w:rsidP="00CE1554">
      <w:pPr>
        <w:spacing w:after="0"/>
        <w:jc w:val="both"/>
        <w:rPr>
          <w:rFonts w:ascii="Times New Roman" w:hAnsi="Times New Roman"/>
          <w:b/>
          <w:sz w:val="24"/>
          <w:szCs w:val="24"/>
        </w:rPr>
      </w:pPr>
      <w:r w:rsidRPr="00902835">
        <w:rPr>
          <w:rFonts w:ascii="Times New Roman" w:hAnsi="Times New Roman"/>
          <w:b/>
          <w:sz w:val="24"/>
          <w:szCs w:val="24"/>
        </w:rPr>
        <w:t xml:space="preserve">f) minimální požadavky na rozsah cateringových služeb </w:t>
      </w:r>
    </w:p>
    <w:p w14:paraId="7836E50F"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zapůjčení veškerého vybavení (mís, talířů, příborů, hrnk</w:t>
      </w:r>
      <w:r>
        <w:rPr>
          <w:rFonts w:ascii="Times New Roman" w:hAnsi="Times New Roman"/>
          <w:sz w:val="24"/>
          <w:szCs w:val="24"/>
        </w:rPr>
        <w:t>ů, skleniček, termosek apod.) a </w:t>
      </w:r>
      <w:r w:rsidRPr="00201E42">
        <w:rPr>
          <w:rFonts w:ascii="Times New Roman" w:hAnsi="Times New Roman"/>
          <w:sz w:val="24"/>
          <w:szCs w:val="24"/>
        </w:rPr>
        <w:t>poskytnutí ubrousků v rámci objednané služby zdarma</w:t>
      </w:r>
    </w:p>
    <w:p w14:paraId="6CFE5BD2"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příprava, prostření, aranžmá občerstvení, průběžné sklízení použitého nádobí apod.</w:t>
      </w:r>
    </w:p>
    <w:p w14:paraId="75156C5D" w14:textId="77777777" w:rsidR="00CE1554" w:rsidRPr="00902835" w:rsidRDefault="00CE1554" w:rsidP="00CE1554">
      <w:pPr>
        <w:spacing w:after="0"/>
        <w:jc w:val="both"/>
        <w:rPr>
          <w:rFonts w:ascii="Times New Roman" w:hAnsi="Times New Roman"/>
          <w:b/>
          <w:sz w:val="24"/>
          <w:szCs w:val="24"/>
        </w:rPr>
      </w:pPr>
      <w:r w:rsidRPr="00902835">
        <w:rPr>
          <w:rFonts w:ascii="Times New Roman" w:hAnsi="Times New Roman"/>
          <w:b/>
          <w:sz w:val="24"/>
          <w:szCs w:val="24"/>
        </w:rPr>
        <w:t>g) další požadavky</w:t>
      </w:r>
    </w:p>
    <w:p w14:paraId="51EB2D56"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navigace ke konferenčnímu sálu (informační systém pro cel</w:t>
      </w:r>
      <w:r>
        <w:rPr>
          <w:rFonts w:ascii="Times New Roman" w:hAnsi="Times New Roman"/>
          <w:sz w:val="24"/>
          <w:szCs w:val="24"/>
        </w:rPr>
        <w:t>ou trasu cesty od vstupu do </w:t>
      </w:r>
      <w:r w:rsidRPr="00201E42">
        <w:rPr>
          <w:rFonts w:ascii="Times New Roman" w:hAnsi="Times New Roman"/>
          <w:sz w:val="24"/>
          <w:szCs w:val="24"/>
        </w:rPr>
        <w:t xml:space="preserve">objektu, text i grafický návrh označení dodá objednatel) </w:t>
      </w:r>
    </w:p>
    <w:p w14:paraId="46371854"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zajištění bezplatného parkování pro </w:t>
      </w:r>
      <w:r>
        <w:rPr>
          <w:rFonts w:ascii="Times New Roman" w:hAnsi="Times New Roman"/>
          <w:sz w:val="24"/>
          <w:szCs w:val="24"/>
        </w:rPr>
        <w:t>2</w:t>
      </w:r>
      <w:r w:rsidRPr="00201E42">
        <w:rPr>
          <w:rFonts w:ascii="Times New Roman" w:hAnsi="Times New Roman"/>
          <w:sz w:val="24"/>
          <w:szCs w:val="24"/>
        </w:rPr>
        <w:t xml:space="preserve"> vozidla výjezdního týmu v blízkosti (do </w:t>
      </w:r>
      <w:r>
        <w:rPr>
          <w:rFonts w:ascii="Times New Roman" w:hAnsi="Times New Roman"/>
          <w:sz w:val="24"/>
          <w:szCs w:val="24"/>
        </w:rPr>
        <w:t>50</w:t>
      </w:r>
      <w:r w:rsidRPr="00201E42">
        <w:rPr>
          <w:rFonts w:ascii="Times New Roman" w:hAnsi="Times New Roman"/>
          <w:sz w:val="24"/>
          <w:szCs w:val="24"/>
        </w:rPr>
        <w:t xml:space="preserve"> metrů) od místa konání </w:t>
      </w:r>
      <w:r>
        <w:rPr>
          <w:rFonts w:ascii="Times New Roman" w:hAnsi="Times New Roman"/>
          <w:sz w:val="24"/>
          <w:szCs w:val="24"/>
        </w:rPr>
        <w:t>semináře</w:t>
      </w:r>
      <w:r w:rsidRPr="00201E42">
        <w:rPr>
          <w:rFonts w:ascii="Times New Roman" w:hAnsi="Times New Roman"/>
          <w:sz w:val="24"/>
          <w:szCs w:val="24"/>
        </w:rPr>
        <w:t xml:space="preserve"> po celou dobu konání </w:t>
      </w:r>
      <w:r>
        <w:rPr>
          <w:rFonts w:ascii="Times New Roman" w:hAnsi="Times New Roman"/>
          <w:sz w:val="24"/>
          <w:szCs w:val="24"/>
        </w:rPr>
        <w:t>semináře</w:t>
      </w:r>
      <w:r w:rsidRPr="00201E42">
        <w:rPr>
          <w:rFonts w:ascii="Times New Roman" w:hAnsi="Times New Roman"/>
          <w:sz w:val="24"/>
          <w:szCs w:val="24"/>
        </w:rPr>
        <w:t xml:space="preserve"> a minimálně 2 hodiny před</w:t>
      </w:r>
      <w:r>
        <w:rPr>
          <w:rFonts w:ascii="Times New Roman" w:hAnsi="Times New Roman"/>
          <w:sz w:val="24"/>
          <w:szCs w:val="24"/>
        </w:rPr>
        <w:t> </w:t>
      </w:r>
      <w:r w:rsidRPr="00201E42">
        <w:rPr>
          <w:rFonts w:ascii="Times New Roman" w:hAnsi="Times New Roman"/>
          <w:sz w:val="24"/>
          <w:szCs w:val="24"/>
        </w:rPr>
        <w:t xml:space="preserve">zahájením a po ukončení </w:t>
      </w:r>
    </w:p>
    <w:p w14:paraId="4AAD316C"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možnost parkování pro účastníky </w:t>
      </w:r>
      <w:r>
        <w:rPr>
          <w:rFonts w:ascii="Times New Roman" w:hAnsi="Times New Roman"/>
          <w:sz w:val="24"/>
          <w:szCs w:val="24"/>
        </w:rPr>
        <w:t>semináře</w:t>
      </w:r>
      <w:r w:rsidRPr="00201E42">
        <w:rPr>
          <w:rFonts w:ascii="Times New Roman" w:hAnsi="Times New Roman"/>
          <w:sz w:val="24"/>
          <w:szCs w:val="24"/>
        </w:rPr>
        <w:t xml:space="preserve"> (hradí si sami účastníci) </w:t>
      </w:r>
    </w:p>
    <w:p w14:paraId="714DCD14"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přednáškový sál v centru města, dostupnost MHD, v Praze v pěší dostupnost</w:t>
      </w:r>
      <w:r>
        <w:rPr>
          <w:rFonts w:ascii="Times New Roman" w:hAnsi="Times New Roman"/>
          <w:sz w:val="24"/>
          <w:szCs w:val="24"/>
        </w:rPr>
        <w:t>i</w:t>
      </w:r>
      <w:r w:rsidRPr="00201E42">
        <w:rPr>
          <w:rFonts w:ascii="Times New Roman" w:hAnsi="Times New Roman"/>
          <w:sz w:val="24"/>
          <w:szCs w:val="24"/>
        </w:rPr>
        <w:t xml:space="preserve"> metra (maximálně 10 minut) </w:t>
      </w:r>
    </w:p>
    <w:p w14:paraId="50C17818" w14:textId="0BEECA49"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prostor pro registraci účastníků </w:t>
      </w:r>
      <w:r>
        <w:rPr>
          <w:rFonts w:ascii="Times New Roman" w:hAnsi="Times New Roman"/>
          <w:sz w:val="24"/>
          <w:szCs w:val="24"/>
        </w:rPr>
        <w:t>semináře</w:t>
      </w:r>
      <w:r w:rsidRPr="00201E42">
        <w:rPr>
          <w:rFonts w:ascii="Times New Roman" w:hAnsi="Times New Roman"/>
          <w:sz w:val="24"/>
          <w:szCs w:val="24"/>
        </w:rPr>
        <w:t xml:space="preserve"> před jeho zahájením před vstupem do sálu, včetně 2</w:t>
      </w:r>
      <w:r w:rsidR="00170819">
        <w:rPr>
          <w:rFonts w:ascii="Times New Roman" w:hAnsi="Times New Roman"/>
          <w:sz w:val="24"/>
          <w:szCs w:val="24"/>
        </w:rPr>
        <w:t>–</w:t>
      </w:r>
      <w:r w:rsidRPr="00201E42">
        <w:rPr>
          <w:rFonts w:ascii="Times New Roman" w:hAnsi="Times New Roman"/>
          <w:sz w:val="24"/>
          <w:szCs w:val="24"/>
        </w:rPr>
        <w:t xml:space="preserve">3 stolů </w:t>
      </w:r>
    </w:p>
    <w:p w14:paraId="29290610" w14:textId="269C85B5" w:rsidR="00CE1554" w:rsidRDefault="00CE1554" w:rsidP="00CE1554">
      <w:pPr>
        <w:pStyle w:val="Odstavecseseznamem"/>
        <w:numPr>
          <w:ilvl w:val="0"/>
          <w:numId w:val="38"/>
        </w:numPr>
        <w:jc w:val="both"/>
        <w:rPr>
          <w:rFonts w:ascii="Times New Roman" w:hAnsi="Times New Roman"/>
          <w:sz w:val="24"/>
          <w:szCs w:val="24"/>
        </w:rPr>
      </w:pPr>
      <w:r w:rsidRPr="006853FB">
        <w:rPr>
          <w:rFonts w:ascii="Times New Roman" w:hAnsi="Times New Roman"/>
          <w:sz w:val="24"/>
          <w:szCs w:val="24"/>
        </w:rPr>
        <w:t xml:space="preserve">prostor pro odkládání oděvů účastníků v sále nebo oddělené místnosti se zajištěním </w:t>
      </w:r>
      <w:r w:rsidR="00972935" w:rsidRPr="006853FB">
        <w:rPr>
          <w:rFonts w:ascii="Times New Roman" w:hAnsi="Times New Roman"/>
          <w:sz w:val="24"/>
          <w:szCs w:val="24"/>
        </w:rPr>
        <w:t>dohledu – přítomnost</w:t>
      </w:r>
      <w:r w:rsidRPr="006853FB">
        <w:rPr>
          <w:rFonts w:ascii="Times New Roman" w:hAnsi="Times New Roman"/>
          <w:sz w:val="24"/>
          <w:szCs w:val="24"/>
        </w:rPr>
        <w:t xml:space="preserve"> kontaktního pracovníka dodavatele</w:t>
      </w:r>
    </w:p>
    <w:p w14:paraId="25DA6962" w14:textId="77777777" w:rsidR="00CE1554" w:rsidRDefault="00CE1554" w:rsidP="00CE1554">
      <w:pPr>
        <w:pStyle w:val="Odstavecseseznamem"/>
        <w:numPr>
          <w:ilvl w:val="0"/>
          <w:numId w:val="38"/>
        </w:numPr>
        <w:jc w:val="both"/>
        <w:rPr>
          <w:rFonts w:ascii="Times New Roman" w:hAnsi="Times New Roman"/>
          <w:sz w:val="24"/>
          <w:szCs w:val="24"/>
        </w:rPr>
      </w:pPr>
      <w:r>
        <w:rPr>
          <w:rFonts w:ascii="Times New Roman" w:hAnsi="Times New Roman"/>
          <w:sz w:val="24"/>
          <w:szCs w:val="24"/>
        </w:rPr>
        <w:lastRenderedPageBreak/>
        <w:t>prostor pro umístění publikací zhotovitele k rozebrání ze strany účastníků</w:t>
      </w:r>
    </w:p>
    <w:p w14:paraId="470998B6" w14:textId="77777777" w:rsidR="00CE1554" w:rsidRPr="003E7AB6" w:rsidRDefault="00CE1554" w:rsidP="00CE1554">
      <w:pPr>
        <w:keepNext/>
        <w:widowControl w:val="0"/>
        <w:tabs>
          <w:tab w:val="left" w:pos="426"/>
        </w:tabs>
        <w:spacing w:before="120" w:after="0" w:line="240" w:lineRule="auto"/>
        <w:jc w:val="both"/>
        <w:rPr>
          <w:rFonts w:ascii="Times New Roman" w:hAnsi="Times New Roman"/>
          <w:b/>
          <w:sz w:val="24"/>
          <w:szCs w:val="24"/>
          <w:u w:val="single"/>
        </w:rPr>
      </w:pPr>
      <w:r>
        <w:rPr>
          <w:rFonts w:ascii="Times New Roman" w:hAnsi="Times New Roman"/>
          <w:b/>
          <w:sz w:val="24"/>
          <w:szCs w:val="24"/>
        </w:rPr>
        <w:t xml:space="preserve">h) </w:t>
      </w:r>
      <w:r w:rsidRPr="00633EF9">
        <w:rPr>
          <w:rFonts w:ascii="Times New Roman" w:hAnsi="Times New Roman"/>
          <w:b/>
          <w:sz w:val="24"/>
          <w:szCs w:val="24"/>
        </w:rPr>
        <w:t>Objednatel je oprávněn zrušit</w:t>
      </w:r>
      <w:r>
        <w:rPr>
          <w:rFonts w:ascii="Times New Roman" w:hAnsi="Times New Roman"/>
          <w:b/>
          <w:sz w:val="24"/>
          <w:szCs w:val="24"/>
        </w:rPr>
        <w:t xml:space="preserve"> seminář</w:t>
      </w:r>
      <w:r w:rsidRPr="003E7AB6">
        <w:rPr>
          <w:rFonts w:ascii="Times New Roman" w:hAnsi="Times New Roman"/>
          <w:b/>
          <w:sz w:val="24"/>
          <w:szCs w:val="24"/>
        </w:rPr>
        <w:t xml:space="preserve">. Tuto skutečnost oznámí objednatel dodavateli nejpozději 5 pracovních dnů před konáním akce. V takovém případě nebudou dodavatelem účtovány náklady na zrušenou akci. </w:t>
      </w:r>
    </w:p>
    <w:p w14:paraId="56345C3A" w14:textId="77777777" w:rsidR="00CE1554" w:rsidRPr="003E7AB6" w:rsidRDefault="00CE1554" w:rsidP="00CE1554">
      <w:pPr>
        <w:ind w:left="360"/>
        <w:jc w:val="both"/>
        <w:rPr>
          <w:rFonts w:ascii="Times New Roman" w:hAnsi="Times New Roman"/>
          <w:sz w:val="24"/>
          <w:szCs w:val="24"/>
        </w:rPr>
      </w:pPr>
    </w:p>
    <w:p w14:paraId="31C2FC4E" w14:textId="03F68F68" w:rsidR="00CE1554" w:rsidRPr="003E3F1F" w:rsidRDefault="00CE1554" w:rsidP="00CE1554">
      <w:pPr>
        <w:jc w:val="both"/>
        <w:rPr>
          <w:rFonts w:ascii="Times New Roman" w:hAnsi="Times New Roman"/>
          <w:sz w:val="24"/>
          <w:szCs w:val="24"/>
        </w:rPr>
      </w:pPr>
      <w:r w:rsidRPr="003E3F1F">
        <w:rPr>
          <w:rFonts w:ascii="Times New Roman" w:hAnsi="Times New Roman"/>
          <w:b/>
          <w:sz w:val="24"/>
          <w:szCs w:val="24"/>
        </w:rPr>
        <w:t xml:space="preserve">2. </w:t>
      </w:r>
      <w:r>
        <w:rPr>
          <w:rFonts w:ascii="Times New Roman" w:hAnsi="Times New Roman"/>
          <w:b/>
          <w:sz w:val="24"/>
          <w:szCs w:val="24"/>
          <w:u w:val="single"/>
        </w:rPr>
        <w:t>Semináře pro odbornou veřejnost k výsledkům šetření PISA 2018</w:t>
      </w:r>
    </w:p>
    <w:p w14:paraId="20561102" w14:textId="77777777" w:rsidR="00CE1554" w:rsidRPr="00597112" w:rsidRDefault="00CE1554" w:rsidP="00CE1554">
      <w:pPr>
        <w:spacing w:after="0"/>
        <w:rPr>
          <w:rFonts w:ascii="Times New Roman" w:hAnsi="Times New Roman"/>
          <w:b/>
          <w:sz w:val="24"/>
          <w:szCs w:val="24"/>
        </w:rPr>
      </w:pPr>
      <w:r w:rsidRPr="00597112">
        <w:rPr>
          <w:rFonts w:ascii="Times New Roman" w:hAnsi="Times New Roman"/>
          <w:b/>
          <w:sz w:val="24"/>
          <w:szCs w:val="24"/>
        </w:rPr>
        <w:t>a) počet seminářů</w:t>
      </w:r>
    </w:p>
    <w:p w14:paraId="20D736F2" w14:textId="77777777" w:rsidR="00CE1554" w:rsidRPr="00597112" w:rsidRDefault="00CE1554" w:rsidP="00CE1554">
      <w:pPr>
        <w:pStyle w:val="Odstavecseseznamem"/>
        <w:numPr>
          <w:ilvl w:val="0"/>
          <w:numId w:val="38"/>
        </w:numPr>
        <w:jc w:val="both"/>
        <w:rPr>
          <w:rFonts w:ascii="Times New Roman" w:hAnsi="Times New Roman"/>
          <w:sz w:val="24"/>
          <w:szCs w:val="24"/>
        </w:rPr>
      </w:pPr>
      <w:r w:rsidRPr="00634CCE">
        <w:rPr>
          <w:rFonts w:ascii="Times New Roman" w:hAnsi="Times New Roman"/>
          <w:sz w:val="24"/>
          <w:szCs w:val="24"/>
        </w:rPr>
        <w:t>7 seminářů pro odbornou veřejnost bude probíhat v krajských městech Pardubice, Liberec, Ostrava, Zlín, Jihlava,</w:t>
      </w:r>
      <w:r>
        <w:rPr>
          <w:rFonts w:ascii="Times New Roman" w:hAnsi="Times New Roman"/>
          <w:sz w:val="24"/>
          <w:szCs w:val="24"/>
        </w:rPr>
        <w:t xml:space="preserve"> Praha,</w:t>
      </w:r>
      <w:r w:rsidRPr="00634CCE">
        <w:rPr>
          <w:rFonts w:ascii="Times New Roman" w:hAnsi="Times New Roman"/>
          <w:sz w:val="24"/>
          <w:szCs w:val="24"/>
        </w:rPr>
        <w:t xml:space="preserve"> Karlovy Vary </w:t>
      </w:r>
    </w:p>
    <w:p w14:paraId="7B63A4BF" w14:textId="77777777" w:rsidR="00CE1554" w:rsidRDefault="00CE1554" w:rsidP="00CE1554">
      <w:pPr>
        <w:spacing w:after="0"/>
        <w:jc w:val="both"/>
        <w:rPr>
          <w:rFonts w:ascii="Times New Roman" w:hAnsi="Times New Roman"/>
          <w:b/>
          <w:sz w:val="24"/>
          <w:szCs w:val="24"/>
        </w:rPr>
      </w:pPr>
      <w:r w:rsidRPr="00597112">
        <w:rPr>
          <w:rFonts w:ascii="Times New Roman" w:hAnsi="Times New Roman"/>
          <w:b/>
          <w:sz w:val="24"/>
          <w:szCs w:val="24"/>
        </w:rPr>
        <w:t>b) doba</w:t>
      </w:r>
      <w:r>
        <w:rPr>
          <w:rFonts w:ascii="Times New Roman" w:hAnsi="Times New Roman"/>
          <w:b/>
          <w:sz w:val="24"/>
          <w:szCs w:val="24"/>
        </w:rPr>
        <w:t>, místo</w:t>
      </w:r>
      <w:r w:rsidRPr="00597112">
        <w:rPr>
          <w:rFonts w:ascii="Times New Roman" w:hAnsi="Times New Roman"/>
          <w:b/>
          <w:sz w:val="24"/>
          <w:szCs w:val="24"/>
        </w:rPr>
        <w:t xml:space="preserve"> plnění</w:t>
      </w:r>
      <w:r>
        <w:rPr>
          <w:rFonts w:ascii="Times New Roman" w:hAnsi="Times New Roman"/>
          <w:b/>
          <w:sz w:val="24"/>
          <w:szCs w:val="24"/>
        </w:rPr>
        <w:t>, počet účastníků</w:t>
      </w:r>
    </w:p>
    <w:tbl>
      <w:tblPr>
        <w:tblStyle w:val="Mkatabulky"/>
        <w:tblW w:w="8189" w:type="dxa"/>
        <w:tblInd w:w="874" w:type="dxa"/>
        <w:tblLook w:val="04A0" w:firstRow="1" w:lastRow="0" w:firstColumn="1" w:lastColumn="0" w:noHBand="0" w:noVBand="1"/>
      </w:tblPr>
      <w:tblGrid>
        <w:gridCol w:w="3343"/>
        <w:gridCol w:w="2360"/>
        <w:gridCol w:w="2486"/>
      </w:tblGrid>
      <w:tr w:rsidR="00CE1554" w14:paraId="694F6205" w14:textId="77777777" w:rsidTr="002031AA">
        <w:trPr>
          <w:trHeight w:val="183"/>
        </w:trPr>
        <w:tc>
          <w:tcPr>
            <w:tcW w:w="3343" w:type="dxa"/>
            <w:shd w:val="clear" w:color="auto" w:fill="0073CF"/>
            <w:hideMark/>
          </w:tcPr>
          <w:p w14:paraId="38B4347D" w14:textId="77777777" w:rsidR="00CE1554" w:rsidRPr="00132013" w:rsidRDefault="00CE1554" w:rsidP="002031AA">
            <w:pPr>
              <w:jc w:val="center"/>
              <w:rPr>
                <w:rFonts w:ascii="Times New Roman" w:hAnsi="Times New Roman"/>
                <w:b/>
                <w:bCs/>
                <w:iCs/>
                <w:color w:val="FFFFFF" w:themeColor="background1"/>
                <w:sz w:val="24"/>
                <w:szCs w:val="24"/>
              </w:rPr>
            </w:pPr>
            <w:r w:rsidRPr="00132013">
              <w:rPr>
                <w:rFonts w:ascii="Times New Roman" w:hAnsi="Times New Roman"/>
                <w:b/>
                <w:bCs/>
                <w:iCs/>
                <w:color w:val="FFFFFF" w:themeColor="background1"/>
                <w:sz w:val="24"/>
                <w:szCs w:val="24"/>
              </w:rPr>
              <w:t>Místo</w:t>
            </w:r>
          </w:p>
        </w:tc>
        <w:tc>
          <w:tcPr>
            <w:tcW w:w="2360" w:type="dxa"/>
            <w:shd w:val="clear" w:color="auto" w:fill="0073CF"/>
          </w:tcPr>
          <w:p w14:paraId="744E780C" w14:textId="77777777" w:rsidR="00CE1554" w:rsidRPr="00132013" w:rsidRDefault="00CE1554" w:rsidP="002031AA">
            <w:pPr>
              <w:jc w:val="center"/>
              <w:rPr>
                <w:rFonts w:ascii="Times New Roman" w:hAnsi="Times New Roman"/>
                <w:b/>
                <w:bCs/>
                <w:iCs/>
                <w:color w:val="FFFFFF" w:themeColor="background1"/>
                <w:sz w:val="24"/>
                <w:szCs w:val="24"/>
              </w:rPr>
            </w:pPr>
            <w:r w:rsidRPr="00132013">
              <w:rPr>
                <w:rFonts w:ascii="Times New Roman" w:hAnsi="Times New Roman"/>
                <w:b/>
                <w:bCs/>
                <w:iCs/>
                <w:color w:val="FFFFFF" w:themeColor="background1"/>
                <w:sz w:val="24"/>
                <w:szCs w:val="24"/>
              </w:rPr>
              <w:t>Termín</w:t>
            </w:r>
          </w:p>
        </w:tc>
        <w:tc>
          <w:tcPr>
            <w:tcW w:w="2486" w:type="dxa"/>
            <w:shd w:val="clear" w:color="auto" w:fill="0073CF"/>
            <w:hideMark/>
          </w:tcPr>
          <w:p w14:paraId="01605FFF" w14:textId="24E84B65" w:rsidR="00CE1554" w:rsidRPr="00132013" w:rsidRDefault="00CE1554" w:rsidP="002031AA">
            <w:pPr>
              <w:jc w:val="center"/>
              <w:rPr>
                <w:rFonts w:ascii="Times New Roman" w:hAnsi="Times New Roman"/>
                <w:b/>
                <w:bCs/>
                <w:iCs/>
                <w:color w:val="FFFFFF" w:themeColor="background1"/>
                <w:sz w:val="24"/>
                <w:szCs w:val="24"/>
              </w:rPr>
            </w:pPr>
            <w:r w:rsidRPr="00132013">
              <w:rPr>
                <w:rFonts w:ascii="Times New Roman" w:hAnsi="Times New Roman"/>
                <w:b/>
                <w:bCs/>
                <w:iCs/>
                <w:color w:val="FFFFFF" w:themeColor="background1"/>
                <w:sz w:val="24"/>
                <w:szCs w:val="24"/>
              </w:rPr>
              <w:t xml:space="preserve">Počet </w:t>
            </w:r>
            <w:r w:rsidR="00697B6B">
              <w:rPr>
                <w:rFonts w:ascii="Times New Roman" w:hAnsi="Times New Roman"/>
                <w:b/>
                <w:bCs/>
                <w:iCs/>
                <w:color w:val="FFFFFF" w:themeColor="background1"/>
                <w:sz w:val="24"/>
                <w:szCs w:val="24"/>
              </w:rPr>
              <w:t>účastníků</w:t>
            </w:r>
          </w:p>
        </w:tc>
      </w:tr>
      <w:tr w:rsidR="00CE1554" w14:paraId="0C4BD50A" w14:textId="77777777" w:rsidTr="002031AA">
        <w:trPr>
          <w:trHeight w:val="183"/>
        </w:trPr>
        <w:tc>
          <w:tcPr>
            <w:tcW w:w="3343" w:type="dxa"/>
            <w:hideMark/>
          </w:tcPr>
          <w:p w14:paraId="2570565A" w14:textId="77777777" w:rsidR="00CE1554" w:rsidRDefault="00CE1554" w:rsidP="002031AA">
            <w:pPr>
              <w:rPr>
                <w:rFonts w:ascii="Times New Roman" w:hAnsi="Times New Roman"/>
                <w:sz w:val="24"/>
                <w:szCs w:val="24"/>
              </w:rPr>
            </w:pPr>
            <w:r>
              <w:rPr>
                <w:rFonts w:ascii="Times New Roman" w:hAnsi="Times New Roman"/>
                <w:sz w:val="24"/>
                <w:szCs w:val="24"/>
              </w:rPr>
              <w:t>Pardubice</w:t>
            </w:r>
          </w:p>
        </w:tc>
        <w:tc>
          <w:tcPr>
            <w:tcW w:w="2360" w:type="dxa"/>
          </w:tcPr>
          <w:p w14:paraId="61AD754A" w14:textId="77777777" w:rsidR="00CE1554" w:rsidRDefault="00CE1554" w:rsidP="002031AA">
            <w:pPr>
              <w:rPr>
                <w:rFonts w:ascii="Times New Roman" w:hAnsi="Times New Roman"/>
                <w:b/>
                <w:bCs/>
                <w:sz w:val="24"/>
                <w:szCs w:val="24"/>
              </w:rPr>
            </w:pPr>
            <w:r>
              <w:rPr>
                <w:rFonts w:ascii="Times New Roman" w:hAnsi="Times New Roman"/>
                <w:sz w:val="24"/>
                <w:szCs w:val="24"/>
              </w:rPr>
              <w:t>19. 2. 2020</w:t>
            </w:r>
          </w:p>
        </w:tc>
        <w:tc>
          <w:tcPr>
            <w:tcW w:w="2486" w:type="dxa"/>
            <w:hideMark/>
          </w:tcPr>
          <w:p w14:paraId="5679735F" w14:textId="77777777" w:rsidR="00CE1554" w:rsidRDefault="00CE1554" w:rsidP="002031AA">
            <w:pPr>
              <w:rPr>
                <w:rFonts w:ascii="Times New Roman" w:hAnsi="Times New Roman"/>
                <w:sz w:val="24"/>
                <w:szCs w:val="24"/>
              </w:rPr>
            </w:pPr>
            <w:r>
              <w:rPr>
                <w:rFonts w:ascii="Times New Roman" w:hAnsi="Times New Roman"/>
                <w:sz w:val="24"/>
                <w:szCs w:val="24"/>
              </w:rPr>
              <w:t>20</w:t>
            </w:r>
          </w:p>
        </w:tc>
      </w:tr>
      <w:tr w:rsidR="00CE1554" w14:paraId="18D5D938" w14:textId="77777777" w:rsidTr="002031AA">
        <w:trPr>
          <w:trHeight w:val="190"/>
        </w:trPr>
        <w:tc>
          <w:tcPr>
            <w:tcW w:w="3343" w:type="dxa"/>
            <w:hideMark/>
          </w:tcPr>
          <w:p w14:paraId="543885B9" w14:textId="77777777" w:rsidR="00CE1554" w:rsidRDefault="00CE1554" w:rsidP="002031AA">
            <w:pPr>
              <w:rPr>
                <w:rFonts w:ascii="Times New Roman" w:hAnsi="Times New Roman"/>
                <w:sz w:val="24"/>
                <w:szCs w:val="24"/>
              </w:rPr>
            </w:pPr>
            <w:r>
              <w:rPr>
                <w:rFonts w:ascii="Times New Roman" w:hAnsi="Times New Roman"/>
                <w:sz w:val="24"/>
                <w:szCs w:val="24"/>
              </w:rPr>
              <w:t>Liberec</w:t>
            </w:r>
          </w:p>
        </w:tc>
        <w:tc>
          <w:tcPr>
            <w:tcW w:w="2360" w:type="dxa"/>
          </w:tcPr>
          <w:p w14:paraId="176EE0AD" w14:textId="77777777" w:rsidR="00CE1554" w:rsidRDefault="00CE1554" w:rsidP="002031AA">
            <w:pPr>
              <w:rPr>
                <w:rFonts w:ascii="Times New Roman" w:hAnsi="Times New Roman"/>
                <w:b/>
                <w:bCs/>
                <w:sz w:val="24"/>
                <w:szCs w:val="24"/>
              </w:rPr>
            </w:pPr>
            <w:r>
              <w:rPr>
                <w:rFonts w:ascii="Times New Roman" w:hAnsi="Times New Roman"/>
                <w:sz w:val="24"/>
                <w:szCs w:val="24"/>
              </w:rPr>
              <w:t>20. 2. 2020</w:t>
            </w:r>
          </w:p>
        </w:tc>
        <w:tc>
          <w:tcPr>
            <w:tcW w:w="2486" w:type="dxa"/>
            <w:hideMark/>
          </w:tcPr>
          <w:p w14:paraId="13AE17DB" w14:textId="77777777" w:rsidR="00CE1554" w:rsidRDefault="00CE1554" w:rsidP="002031AA">
            <w:pPr>
              <w:rPr>
                <w:rFonts w:ascii="Times New Roman" w:hAnsi="Times New Roman"/>
                <w:b/>
                <w:bCs/>
                <w:sz w:val="24"/>
                <w:szCs w:val="24"/>
              </w:rPr>
            </w:pPr>
            <w:r>
              <w:rPr>
                <w:rFonts w:ascii="Times New Roman" w:hAnsi="Times New Roman"/>
                <w:sz w:val="24"/>
                <w:szCs w:val="24"/>
              </w:rPr>
              <w:t>20</w:t>
            </w:r>
          </w:p>
        </w:tc>
      </w:tr>
      <w:tr w:rsidR="00CE1554" w14:paraId="76874677" w14:textId="77777777" w:rsidTr="002031AA">
        <w:trPr>
          <w:trHeight w:val="183"/>
        </w:trPr>
        <w:tc>
          <w:tcPr>
            <w:tcW w:w="3343" w:type="dxa"/>
            <w:hideMark/>
          </w:tcPr>
          <w:p w14:paraId="5EFAF6B5" w14:textId="77777777" w:rsidR="00CE1554" w:rsidRDefault="00CE1554" w:rsidP="002031AA">
            <w:pPr>
              <w:rPr>
                <w:rFonts w:ascii="Times New Roman" w:hAnsi="Times New Roman"/>
                <w:sz w:val="24"/>
                <w:szCs w:val="24"/>
              </w:rPr>
            </w:pPr>
            <w:r>
              <w:rPr>
                <w:rFonts w:ascii="Times New Roman" w:hAnsi="Times New Roman"/>
                <w:sz w:val="24"/>
                <w:szCs w:val="24"/>
              </w:rPr>
              <w:t>Ostrava</w:t>
            </w:r>
          </w:p>
        </w:tc>
        <w:tc>
          <w:tcPr>
            <w:tcW w:w="2360" w:type="dxa"/>
          </w:tcPr>
          <w:p w14:paraId="5CD774E3" w14:textId="77777777" w:rsidR="00CE1554" w:rsidRDefault="00CE1554" w:rsidP="002031AA">
            <w:pPr>
              <w:rPr>
                <w:rFonts w:ascii="Times New Roman" w:hAnsi="Times New Roman"/>
                <w:b/>
                <w:bCs/>
                <w:sz w:val="24"/>
                <w:szCs w:val="24"/>
              </w:rPr>
            </w:pPr>
            <w:r>
              <w:rPr>
                <w:rFonts w:ascii="Times New Roman" w:hAnsi="Times New Roman"/>
                <w:sz w:val="24"/>
                <w:szCs w:val="24"/>
              </w:rPr>
              <w:t>25. 2. 2020</w:t>
            </w:r>
          </w:p>
        </w:tc>
        <w:tc>
          <w:tcPr>
            <w:tcW w:w="2486" w:type="dxa"/>
            <w:hideMark/>
          </w:tcPr>
          <w:p w14:paraId="50AC2153" w14:textId="77777777" w:rsidR="00CE1554" w:rsidRDefault="00CE1554" w:rsidP="002031AA">
            <w:pPr>
              <w:rPr>
                <w:rFonts w:ascii="Times New Roman" w:hAnsi="Times New Roman"/>
                <w:b/>
                <w:bCs/>
                <w:sz w:val="24"/>
                <w:szCs w:val="24"/>
              </w:rPr>
            </w:pPr>
            <w:r>
              <w:rPr>
                <w:rFonts w:ascii="Times New Roman" w:hAnsi="Times New Roman"/>
                <w:sz w:val="24"/>
                <w:szCs w:val="24"/>
              </w:rPr>
              <w:t>25</w:t>
            </w:r>
          </w:p>
        </w:tc>
      </w:tr>
      <w:tr w:rsidR="00CE1554" w14:paraId="40F5FC5F" w14:textId="77777777" w:rsidTr="002031AA">
        <w:trPr>
          <w:trHeight w:val="183"/>
        </w:trPr>
        <w:tc>
          <w:tcPr>
            <w:tcW w:w="3343" w:type="dxa"/>
            <w:hideMark/>
          </w:tcPr>
          <w:p w14:paraId="3EA730DA" w14:textId="77777777" w:rsidR="00CE1554" w:rsidRDefault="00CE1554" w:rsidP="002031AA">
            <w:pPr>
              <w:rPr>
                <w:rFonts w:ascii="Times New Roman" w:hAnsi="Times New Roman"/>
                <w:sz w:val="24"/>
                <w:szCs w:val="24"/>
              </w:rPr>
            </w:pPr>
            <w:r>
              <w:rPr>
                <w:rFonts w:ascii="Times New Roman" w:hAnsi="Times New Roman"/>
                <w:sz w:val="24"/>
                <w:szCs w:val="24"/>
              </w:rPr>
              <w:t>Zlín</w:t>
            </w:r>
          </w:p>
        </w:tc>
        <w:tc>
          <w:tcPr>
            <w:tcW w:w="2360" w:type="dxa"/>
          </w:tcPr>
          <w:p w14:paraId="2F09EB25" w14:textId="77777777" w:rsidR="00CE1554" w:rsidRDefault="00CE1554" w:rsidP="002031AA">
            <w:pPr>
              <w:rPr>
                <w:rFonts w:ascii="Times New Roman" w:hAnsi="Times New Roman"/>
                <w:b/>
                <w:bCs/>
                <w:sz w:val="24"/>
                <w:szCs w:val="24"/>
              </w:rPr>
            </w:pPr>
            <w:r>
              <w:rPr>
                <w:rFonts w:ascii="Times New Roman" w:hAnsi="Times New Roman"/>
                <w:sz w:val="24"/>
                <w:szCs w:val="24"/>
              </w:rPr>
              <w:t>26. 2. 2020</w:t>
            </w:r>
          </w:p>
        </w:tc>
        <w:tc>
          <w:tcPr>
            <w:tcW w:w="2486" w:type="dxa"/>
            <w:hideMark/>
          </w:tcPr>
          <w:p w14:paraId="2A8EBD04" w14:textId="77777777" w:rsidR="00CE1554" w:rsidRDefault="00CE1554" w:rsidP="002031AA">
            <w:pPr>
              <w:rPr>
                <w:rFonts w:ascii="Times New Roman" w:hAnsi="Times New Roman"/>
                <w:b/>
                <w:bCs/>
                <w:sz w:val="24"/>
                <w:szCs w:val="24"/>
              </w:rPr>
            </w:pPr>
            <w:r>
              <w:rPr>
                <w:rFonts w:ascii="Times New Roman" w:hAnsi="Times New Roman"/>
                <w:sz w:val="24"/>
                <w:szCs w:val="24"/>
              </w:rPr>
              <w:t>20</w:t>
            </w:r>
          </w:p>
        </w:tc>
      </w:tr>
      <w:tr w:rsidR="00CE1554" w14:paraId="5DDD31BC" w14:textId="77777777" w:rsidTr="002031AA">
        <w:trPr>
          <w:trHeight w:val="183"/>
        </w:trPr>
        <w:tc>
          <w:tcPr>
            <w:tcW w:w="3343" w:type="dxa"/>
            <w:hideMark/>
          </w:tcPr>
          <w:p w14:paraId="37DFB203" w14:textId="77777777" w:rsidR="00CE1554" w:rsidRDefault="00CE1554" w:rsidP="002031AA">
            <w:pPr>
              <w:rPr>
                <w:rFonts w:ascii="Times New Roman" w:hAnsi="Times New Roman"/>
                <w:sz w:val="24"/>
                <w:szCs w:val="24"/>
              </w:rPr>
            </w:pPr>
            <w:r>
              <w:rPr>
                <w:rFonts w:ascii="Times New Roman" w:hAnsi="Times New Roman"/>
                <w:sz w:val="24"/>
                <w:szCs w:val="24"/>
              </w:rPr>
              <w:t>Jihlava</w:t>
            </w:r>
          </w:p>
        </w:tc>
        <w:tc>
          <w:tcPr>
            <w:tcW w:w="2360" w:type="dxa"/>
          </w:tcPr>
          <w:p w14:paraId="1BBCED57" w14:textId="77777777" w:rsidR="00CE1554" w:rsidRDefault="00CE1554" w:rsidP="002031AA">
            <w:pPr>
              <w:rPr>
                <w:rFonts w:ascii="Times New Roman" w:hAnsi="Times New Roman"/>
                <w:b/>
                <w:bCs/>
                <w:sz w:val="24"/>
                <w:szCs w:val="24"/>
              </w:rPr>
            </w:pPr>
            <w:r>
              <w:rPr>
                <w:rFonts w:ascii="Times New Roman" w:hAnsi="Times New Roman"/>
                <w:sz w:val="24"/>
                <w:szCs w:val="24"/>
              </w:rPr>
              <w:t>27. 2. 2020</w:t>
            </w:r>
          </w:p>
        </w:tc>
        <w:tc>
          <w:tcPr>
            <w:tcW w:w="2486" w:type="dxa"/>
            <w:hideMark/>
          </w:tcPr>
          <w:p w14:paraId="39E9EAB0" w14:textId="77777777" w:rsidR="00CE1554" w:rsidRDefault="00CE1554" w:rsidP="002031AA">
            <w:pPr>
              <w:rPr>
                <w:rFonts w:ascii="Times New Roman" w:hAnsi="Times New Roman"/>
                <w:b/>
                <w:bCs/>
                <w:sz w:val="24"/>
                <w:szCs w:val="24"/>
              </w:rPr>
            </w:pPr>
            <w:r>
              <w:rPr>
                <w:rFonts w:ascii="Times New Roman" w:hAnsi="Times New Roman"/>
                <w:sz w:val="24"/>
                <w:szCs w:val="24"/>
              </w:rPr>
              <w:t>15</w:t>
            </w:r>
          </w:p>
        </w:tc>
      </w:tr>
      <w:tr w:rsidR="00CE1554" w14:paraId="512E71B7" w14:textId="77777777" w:rsidTr="002031AA">
        <w:trPr>
          <w:trHeight w:val="183"/>
        </w:trPr>
        <w:tc>
          <w:tcPr>
            <w:tcW w:w="3343" w:type="dxa"/>
            <w:hideMark/>
          </w:tcPr>
          <w:p w14:paraId="09C9E44C" w14:textId="77777777" w:rsidR="00CE1554" w:rsidRDefault="00CE1554" w:rsidP="002031AA">
            <w:pPr>
              <w:rPr>
                <w:rFonts w:ascii="Times New Roman" w:hAnsi="Times New Roman"/>
                <w:sz w:val="24"/>
                <w:szCs w:val="24"/>
              </w:rPr>
            </w:pPr>
            <w:r>
              <w:rPr>
                <w:rFonts w:ascii="Times New Roman" w:hAnsi="Times New Roman"/>
                <w:sz w:val="24"/>
                <w:szCs w:val="24"/>
              </w:rPr>
              <w:t>Praha</w:t>
            </w:r>
          </w:p>
        </w:tc>
        <w:tc>
          <w:tcPr>
            <w:tcW w:w="2360" w:type="dxa"/>
          </w:tcPr>
          <w:p w14:paraId="2147F9C6" w14:textId="77777777" w:rsidR="00CE1554" w:rsidRDefault="00CE1554" w:rsidP="002031AA">
            <w:pPr>
              <w:rPr>
                <w:rFonts w:ascii="Times New Roman" w:hAnsi="Times New Roman"/>
                <w:b/>
                <w:bCs/>
                <w:sz w:val="24"/>
                <w:szCs w:val="24"/>
              </w:rPr>
            </w:pPr>
            <w:r>
              <w:rPr>
                <w:rFonts w:ascii="Times New Roman" w:hAnsi="Times New Roman"/>
                <w:sz w:val="24"/>
                <w:szCs w:val="24"/>
              </w:rPr>
              <w:t>10. 3. 2020</w:t>
            </w:r>
          </w:p>
        </w:tc>
        <w:tc>
          <w:tcPr>
            <w:tcW w:w="2486" w:type="dxa"/>
            <w:hideMark/>
          </w:tcPr>
          <w:p w14:paraId="6145E350" w14:textId="77777777" w:rsidR="00CE1554" w:rsidRDefault="00CE1554" w:rsidP="002031AA">
            <w:pPr>
              <w:rPr>
                <w:rFonts w:ascii="Times New Roman" w:hAnsi="Times New Roman"/>
                <w:b/>
                <w:bCs/>
                <w:sz w:val="24"/>
                <w:szCs w:val="24"/>
              </w:rPr>
            </w:pPr>
            <w:r>
              <w:rPr>
                <w:rFonts w:ascii="Times New Roman" w:hAnsi="Times New Roman"/>
                <w:sz w:val="24"/>
                <w:szCs w:val="24"/>
              </w:rPr>
              <w:t>40</w:t>
            </w:r>
          </w:p>
        </w:tc>
      </w:tr>
      <w:tr w:rsidR="00CE1554" w14:paraId="412EDB8A" w14:textId="77777777" w:rsidTr="002031AA">
        <w:trPr>
          <w:trHeight w:val="190"/>
        </w:trPr>
        <w:tc>
          <w:tcPr>
            <w:tcW w:w="3343" w:type="dxa"/>
            <w:hideMark/>
          </w:tcPr>
          <w:p w14:paraId="7DCD6AC5" w14:textId="77777777" w:rsidR="00CE1554" w:rsidRDefault="00CE1554" w:rsidP="002031AA">
            <w:pPr>
              <w:rPr>
                <w:rFonts w:ascii="Times New Roman" w:hAnsi="Times New Roman"/>
                <w:sz w:val="24"/>
                <w:szCs w:val="24"/>
              </w:rPr>
            </w:pPr>
            <w:r>
              <w:rPr>
                <w:rFonts w:ascii="Times New Roman" w:hAnsi="Times New Roman"/>
                <w:sz w:val="24"/>
                <w:szCs w:val="24"/>
              </w:rPr>
              <w:t>Karlovy Vary</w:t>
            </w:r>
          </w:p>
        </w:tc>
        <w:tc>
          <w:tcPr>
            <w:tcW w:w="2360" w:type="dxa"/>
          </w:tcPr>
          <w:p w14:paraId="4C85F9FB" w14:textId="77777777" w:rsidR="00CE1554" w:rsidRDefault="00CE1554" w:rsidP="002031AA">
            <w:pPr>
              <w:rPr>
                <w:rFonts w:ascii="Times New Roman" w:hAnsi="Times New Roman"/>
                <w:b/>
                <w:bCs/>
                <w:sz w:val="24"/>
                <w:szCs w:val="24"/>
              </w:rPr>
            </w:pPr>
            <w:r>
              <w:rPr>
                <w:rFonts w:ascii="Times New Roman" w:hAnsi="Times New Roman"/>
                <w:sz w:val="24"/>
                <w:szCs w:val="24"/>
              </w:rPr>
              <w:t>11. 3. 2020</w:t>
            </w:r>
          </w:p>
        </w:tc>
        <w:tc>
          <w:tcPr>
            <w:tcW w:w="2486" w:type="dxa"/>
            <w:hideMark/>
          </w:tcPr>
          <w:p w14:paraId="4AD3FA1C" w14:textId="77777777" w:rsidR="00CE1554" w:rsidRDefault="00CE1554" w:rsidP="002031AA">
            <w:pPr>
              <w:rPr>
                <w:rFonts w:ascii="Times New Roman" w:hAnsi="Times New Roman"/>
                <w:b/>
                <w:bCs/>
                <w:sz w:val="24"/>
                <w:szCs w:val="24"/>
              </w:rPr>
            </w:pPr>
            <w:r>
              <w:rPr>
                <w:rFonts w:ascii="Times New Roman" w:hAnsi="Times New Roman"/>
                <w:sz w:val="24"/>
                <w:szCs w:val="24"/>
              </w:rPr>
              <w:t>15</w:t>
            </w:r>
          </w:p>
        </w:tc>
      </w:tr>
    </w:tbl>
    <w:p w14:paraId="3DA90F08" w14:textId="77777777" w:rsidR="00CE1554" w:rsidRDefault="00CE1554" w:rsidP="00CE1554">
      <w:pPr>
        <w:pStyle w:val="Odstavecseseznamem"/>
        <w:numPr>
          <w:ilvl w:val="0"/>
          <w:numId w:val="38"/>
        </w:numPr>
        <w:spacing w:before="240"/>
        <w:jc w:val="both"/>
        <w:rPr>
          <w:rFonts w:ascii="Times New Roman" w:hAnsi="Times New Roman"/>
          <w:sz w:val="24"/>
          <w:szCs w:val="24"/>
        </w:rPr>
      </w:pPr>
      <w:r w:rsidRPr="00597112">
        <w:rPr>
          <w:rFonts w:ascii="Times New Roman" w:hAnsi="Times New Roman"/>
          <w:sz w:val="24"/>
          <w:szCs w:val="24"/>
        </w:rPr>
        <w:t>vždy jednodenní vzdělávací seminář v</w:t>
      </w:r>
      <w:r>
        <w:rPr>
          <w:rFonts w:ascii="Times New Roman" w:hAnsi="Times New Roman"/>
          <w:sz w:val="24"/>
          <w:szCs w:val="24"/>
        </w:rPr>
        <w:t> </w:t>
      </w:r>
      <w:r w:rsidRPr="00597112">
        <w:rPr>
          <w:rFonts w:ascii="Times New Roman" w:hAnsi="Times New Roman"/>
          <w:sz w:val="24"/>
          <w:szCs w:val="24"/>
        </w:rPr>
        <w:t>rozsahu</w:t>
      </w:r>
      <w:r>
        <w:rPr>
          <w:rFonts w:ascii="Times New Roman" w:hAnsi="Times New Roman"/>
          <w:sz w:val="24"/>
          <w:szCs w:val="24"/>
        </w:rPr>
        <w:t xml:space="preserve"> cca</w:t>
      </w:r>
      <w:r w:rsidRPr="00597112">
        <w:rPr>
          <w:rFonts w:ascii="Times New Roman" w:hAnsi="Times New Roman"/>
          <w:sz w:val="24"/>
          <w:szCs w:val="24"/>
        </w:rPr>
        <w:t xml:space="preserve"> </w:t>
      </w:r>
      <w:r>
        <w:rPr>
          <w:rFonts w:ascii="Times New Roman" w:hAnsi="Times New Roman"/>
          <w:sz w:val="24"/>
          <w:szCs w:val="24"/>
        </w:rPr>
        <w:t>4</w:t>
      </w:r>
      <w:r w:rsidRPr="00597112">
        <w:rPr>
          <w:rFonts w:ascii="Times New Roman" w:hAnsi="Times New Roman"/>
          <w:sz w:val="24"/>
          <w:szCs w:val="24"/>
        </w:rPr>
        <w:t xml:space="preserve"> hodin</w:t>
      </w:r>
      <w:r>
        <w:rPr>
          <w:rFonts w:ascii="Times New Roman" w:hAnsi="Times New Roman"/>
          <w:sz w:val="24"/>
          <w:szCs w:val="24"/>
        </w:rPr>
        <w:t xml:space="preserve">, vždy </w:t>
      </w:r>
      <w:r w:rsidRPr="00597112">
        <w:rPr>
          <w:rFonts w:ascii="Times New Roman" w:hAnsi="Times New Roman"/>
          <w:sz w:val="24"/>
          <w:szCs w:val="24"/>
        </w:rPr>
        <w:t>od 9:</w:t>
      </w:r>
      <w:r>
        <w:rPr>
          <w:rFonts w:ascii="Times New Roman" w:hAnsi="Times New Roman"/>
          <w:sz w:val="24"/>
          <w:szCs w:val="24"/>
        </w:rPr>
        <w:t>3</w:t>
      </w:r>
      <w:r w:rsidRPr="00597112">
        <w:rPr>
          <w:rFonts w:ascii="Times New Roman" w:hAnsi="Times New Roman"/>
          <w:sz w:val="24"/>
          <w:szCs w:val="24"/>
        </w:rPr>
        <w:t>0</w:t>
      </w:r>
      <w:r>
        <w:rPr>
          <w:rFonts w:ascii="Times New Roman" w:hAnsi="Times New Roman"/>
          <w:sz w:val="24"/>
          <w:szCs w:val="24"/>
        </w:rPr>
        <w:t xml:space="preserve"> (zahájení prezence účastníků 9:00)</w:t>
      </w:r>
      <w:r w:rsidRPr="00597112">
        <w:rPr>
          <w:rFonts w:ascii="Times New Roman" w:hAnsi="Times New Roman"/>
          <w:sz w:val="24"/>
          <w:szCs w:val="24"/>
        </w:rPr>
        <w:t xml:space="preserve"> do 1</w:t>
      </w:r>
      <w:r>
        <w:rPr>
          <w:rFonts w:ascii="Times New Roman" w:hAnsi="Times New Roman"/>
          <w:sz w:val="24"/>
          <w:szCs w:val="24"/>
        </w:rPr>
        <w:t>3</w:t>
      </w:r>
      <w:r w:rsidRPr="00597112">
        <w:rPr>
          <w:rFonts w:ascii="Times New Roman" w:hAnsi="Times New Roman"/>
          <w:sz w:val="24"/>
          <w:szCs w:val="24"/>
        </w:rPr>
        <w:t>:</w:t>
      </w:r>
      <w:r>
        <w:rPr>
          <w:rFonts w:ascii="Times New Roman" w:hAnsi="Times New Roman"/>
          <w:sz w:val="24"/>
          <w:szCs w:val="24"/>
        </w:rPr>
        <w:t>3</w:t>
      </w:r>
      <w:r w:rsidRPr="00597112">
        <w:rPr>
          <w:rFonts w:ascii="Times New Roman" w:hAnsi="Times New Roman"/>
          <w:sz w:val="24"/>
          <w:szCs w:val="24"/>
        </w:rPr>
        <w:t>0</w:t>
      </w:r>
    </w:p>
    <w:p w14:paraId="6D2C92F7"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zhotovitel zajistí přístup zástupcům objednatele za účelem přípravy prostor minimálně </w:t>
      </w:r>
      <w:r>
        <w:rPr>
          <w:rFonts w:ascii="Times New Roman" w:hAnsi="Times New Roman"/>
          <w:sz w:val="24"/>
          <w:szCs w:val="24"/>
        </w:rPr>
        <w:t xml:space="preserve">1,5 </w:t>
      </w:r>
      <w:r w:rsidRPr="00201E42">
        <w:rPr>
          <w:rFonts w:ascii="Times New Roman" w:hAnsi="Times New Roman"/>
          <w:sz w:val="24"/>
          <w:szCs w:val="24"/>
        </w:rPr>
        <w:t xml:space="preserve">hodiny před zahájením, ostatním minimálně půl hodiny před zahájením, a nebude požadovat opuštění prostor dříve než </w:t>
      </w:r>
      <w:r>
        <w:rPr>
          <w:rFonts w:ascii="Times New Roman" w:hAnsi="Times New Roman"/>
          <w:sz w:val="24"/>
          <w:szCs w:val="24"/>
        </w:rPr>
        <w:t>1</w:t>
      </w:r>
      <w:r w:rsidRPr="00201E42">
        <w:rPr>
          <w:rFonts w:ascii="Times New Roman" w:hAnsi="Times New Roman"/>
          <w:sz w:val="24"/>
          <w:szCs w:val="24"/>
        </w:rPr>
        <w:t xml:space="preserve"> hodin</w:t>
      </w:r>
      <w:r>
        <w:rPr>
          <w:rFonts w:ascii="Times New Roman" w:hAnsi="Times New Roman"/>
          <w:sz w:val="24"/>
          <w:szCs w:val="24"/>
        </w:rPr>
        <w:t>u</w:t>
      </w:r>
      <w:r w:rsidRPr="00201E42">
        <w:rPr>
          <w:rFonts w:ascii="Times New Roman" w:hAnsi="Times New Roman"/>
          <w:sz w:val="24"/>
          <w:szCs w:val="24"/>
        </w:rPr>
        <w:t xml:space="preserve"> po ukončení </w:t>
      </w:r>
    </w:p>
    <w:p w14:paraId="620F00F8" w14:textId="2E12FA73" w:rsidR="00CE1554"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zhotovitel zajistí konferenční </w:t>
      </w:r>
      <w:r>
        <w:rPr>
          <w:rFonts w:ascii="Times New Roman" w:hAnsi="Times New Roman"/>
          <w:sz w:val="24"/>
          <w:szCs w:val="24"/>
        </w:rPr>
        <w:t>prostory</w:t>
      </w:r>
      <w:r w:rsidRPr="00201E42">
        <w:rPr>
          <w:rFonts w:ascii="Times New Roman" w:hAnsi="Times New Roman"/>
          <w:sz w:val="24"/>
          <w:szCs w:val="24"/>
        </w:rPr>
        <w:t xml:space="preserve"> ve vyhovuj</w:t>
      </w:r>
      <w:r>
        <w:rPr>
          <w:rFonts w:ascii="Times New Roman" w:hAnsi="Times New Roman"/>
          <w:sz w:val="24"/>
          <w:szCs w:val="24"/>
        </w:rPr>
        <w:t>ících a důstojných prostorech s </w:t>
      </w:r>
      <w:r w:rsidRPr="00201E42">
        <w:rPr>
          <w:rFonts w:ascii="Times New Roman" w:hAnsi="Times New Roman"/>
          <w:sz w:val="24"/>
          <w:szCs w:val="24"/>
        </w:rPr>
        <w:t>dostatečnou kapacitou a vybavením, akusticky vhodné pro konferenční a podobné účely, plně klimatizované</w:t>
      </w:r>
    </w:p>
    <w:p w14:paraId="291EE333" w14:textId="20FED1B4" w:rsidR="0076260C" w:rsidRDefault="0076260C" w:rsidP="00CE1554">
      <w:pPr>
        <w:pStyle w:val="Odstavecseseznamem"/>
        <w:numPr>
          <w:ilvl w:val="0"/>
          <w:numId w:val="38"/>
        </w:numPr>
        <w:jc w:val="both"/>
        <w:rPr>
          <w:rFonts w:ascii="Times New Roman" w:hAnsi="Times New Roman"/>
          <w:sz w:val="24"/>
          <w:szCs w:val="24"/>
        </w:rPr>
      </w:pPr>
      <w:r>
        <w:rPr>
          <w:rFonts w:ascii="Times New Roman" w:hAnsi="Times New Roman"/>
          <w:sz w:val="24"/>
          <w:szCs w:val="24"/>
        </w:rPr>
        <w:t>prostor konání a přístup k němu musí být plně bezbariérový</w:t>
      </w:r>
    </w:p>
    <w:p w14:paraId="625015CC" w14:textId="5FE943F1" w:rsidR="0076260C" w:rsidRDefault="00CE1554" w:rsidP="0076260C">
      <w:pPr>
        <w:pStyle w:val="Odstavecseseznamem"/>
        <w:numPr>
          <w:ilvl w:val="0"/>
          <w:numId w:val="38"/>
        </w:numPr>
        <w:jc w:val="both"/>
        <w:rPr>
          <w:rFonts w:ascii="Times New Roman" w:hAnsi="Times New Roman"/>
          <w:sz w:val="24"/>
          <w:szCs w:val="24"/>
        </w:rPr>
      </w:pPr>
      <w:r w:rsidRPr="00CF57E5">
        <w:rPr>
          <w:rFonts w:ascii="Times New Roman" w:hAnsi="Times New Roman"/>
          <w:sz w:val="24"/>
          <w:szCs w:val="24"/>
        </w:rPr>
        <w:t>nejpozději 3 dny před termínem konání vzdělávacího semináře je možné po vzájemné dohodě nahradit místo konání nebo termín konání, pokud je tato změna hospodárná, účelná a efektivní, a to včetně zohlednění dopravní dostupnosti pro cílovou skupinu semináře</w:t>
      </w:r>
    </w:p>
    <w:p w14:paraId="12E06DCA" w14:textId="77777777" w:rsidR="0076260C" w:rsidRPr="0076260C" w:rsidRDefault="0076260C" w:rsidP="0076260C">
      <w:pPr>
        <w:jc w:val="both"/>
        <w:rPr>
          <w:rFonts w:ascii="Times New Roman" w:hAnsi="Times New Roman"/>
          <w:sz w:val="24"/>
          <w:szCs w:val="24"/>
        </w:rPr>
      </w:pPr>
    </w:p>
    <w:p w14:paraId="7BB1212E" w14:textId="77777777" w:rsidR="00CE1554" w:rsidRPr="00597112" w:rsidRDefault="00CE1554" w:rsidP="00CE1554">
      <w:pPr>
        <w:spacing w:after="0"/>
        <w:rPr>
          <w:rFonts w:ascii="Times New Roman" w:hAnsi="Times New Roman"/>
          <w:b/>
          <w:sz w:val="24"/>
          <w:szCs w:val="24"/>
        </w:rPr>
      </w:pPr>
      <w:r w:rsidRPr="00597112">
        <w:rPr>
          <w:rFonts w:ascii="Times New Roman" w:hAnsi="Times New Roman"/>
          <w:b/>
          <w:sz w:val="24"/>
          <w:szCs w:val="24"/>
        </w:rPr>
        <w:t xml:space="preserve">c) </w:t>
      </w:r>
      <w:r>
        <w:rPr>
          <w:rFonts w:ascii="Times New Roman" w:hAnsi="Times New Roman"/>
          <w:b/>
          <w:sz w:val="24"/>
          <w:szCs w:val="24"/>
        </w:rPr>
        <w:t>počet účastníků</w:t>
      </w:r>
    </w:p>
    <w:p w14:paraId="5552DA1F" w14:textId="0BCF3120" w:rsidR="00CE1554" w:rsidRPr="00201E42" w:rsidRDefault="00CE1554" w:rsidP="00CE1554">
      <w:pPr>
        <w:pStyle w:val="Odstavecseseznamem"/>
        <w:numPr>
          <w:ilvl w:val="0"/>
          <w:numId w:val="52"/>
        </w:numPr>
        <w:ind w:left="709" w:hanging="425"/>
        <w:jc w:val="both"/>
        <w:rPr>
          <w:rFonts w:ascii="Times New Roman" w:hAnsi="Times New Roman"/>
          <w:sz w:val="24"/>
          <w:szCs w:val="24"/>
        </w:rPr>
      </w:pPr>
      <w:r w:rsidRPr="00201E42">
        <w:rPr>
          <w:rFonts w:ascii="Times New Roman" w:hAnsi="Times New Roman"/>
          <w:sz w:val="24"/>
          <w:szCs w:val="24"/>
        </w:rPr>
        <w:t xml:space="preserve">vždy jednodenní </w:t>
      </w:r>
      <w:r>
        <w:rPr>
          <w:rFonts w:ascii="Times New Roman" w:hAnsi="Times New Roman"/>
          <w:sz w:val="24"/>
          <w:szCs w:val="24"/>
        </w:rPr>
        <w:t xml:space="preserve">seminář </w:t>
      </w:r>
      <w:r w:rsidRPr="00201E42">
        <w:rPr>
          <w:rFonts w:ascii="Times New Roman" w:hAnsi="Times New Roman"/>
          <w:sz w:val="24"/>
          <w:szCs w:val="24"/>
        </w:rPr>
        <w:t xml:space="preserve">pro max. </w:t>
      </w:r>
      <w:r>
        <w:rPr>
          <w:rFonts w:ascii="Times New Roman" w:hAnsi="Times New Roman"/>
          <w:sz w:val="24"/>
          <w:szCs w:val="24"/>
        </w:rPr>
        <w:t xml:space="preserve">uvedený počet </w:t>
      </w:r>
      <w:r w:rsidRPr="00201E42">
        <w:rPr>
          <w:rFonts w:ascii="Times New Roman" w:hAnsi="Times New Roman"/>
          <w:sz w:val="24"/>
          <w:szCs w:val="24"/>
        </w:rPr>
        <w:t>osob</w:t>
      </w:r>
      <w:r>
        <w:rPr>
          <w:rFonts w:ascii="Times New Roman" w:hAnsi="Times New Roman"/>
          <w:sz w:val="24"/>
          <w:szCs w:val="24"/>
        </w:rPr>
        <w:t xml:space="preserve"> – upřesněno pro jednotlivá místa  v </w:t>
      </w:r>
      <w:r w:rsidR="006E1B33">
        <w:rPr>
          <w:rFonts w:ascii="Times New Roman" w:hAnsi="Times New Roman"/>
          <w:sz w:val="24"/>
          <w:szCs w:val="24"/>
        </w:rPr>
        <w:t>č</w:t>
      </w:r>
      <w:r>
        <w:rPr>
          <w:rFonts w:ascii="Times New Roman" w:hAnsi="Times New Roman"/>
          <w:sz w:val="24"/>
          <w:szCs w:val="24"/>
        </w:rPr>
        <w:t xml:space="preserve">l. </w:t>
      </w:r>
      <w:r w:rsidR="006E1B33">
        <w:rPr>
          <w:rFonts w:ascii="Times New Roman" w:hAnsi="Times New Roman"/>
          <w:sz w:val="24"/>
          <w:szCs w:val="24"/>
        </w:rPr>
        <w:t>3</w:t>
      </w:r>
      <w:r>
        <w:rPr>
          <w:rFonts w:ascii="Times New Roman" w:hAnsi="Times New Roman"/>
          <w:sz w:val="24"/>
          <w:szCs w:val="24"/>
        </w:rPr>
        <w:t xml:space="preserve"> odst. 3 bodu 2 písm. b)</w:t>
      </w:r>
    </w:p>
    <w:p w14:paraId="6686AD34" w14:textId="77777777" w:rsidR="00CE1554" w:rsidRPr="00597112" w:rsidRDefault="00CE1554" w:rsidP="00CE1554">
      <w:pPr>
        <w:pStyle w:val="Odstavecseseznamem"/>
        <w:numPr>
          <w:ilvl w:val="0"/>
          <w:numId w:val="52"/>
        </w:numPr>
        <w:ind w:left="709" w:hanging="425"/>
        <w:jc w:val="both"/>
        <w:rPr>
          <w:b/>
        </w:rPr>
      </w:pPr>
      <w:r w:rsidRPr="003E7AB6">
        <w:rPr>
          <w:rFonts w:ascii="Times New Roman" w:hAnsi="Times New Roman"/>
          <w:sz w:val="24"/>
          <w:szCs w:val="24"/>
        </w:rPr>
        <w:t>jedná se o předpokládaný počet osob, upřesněno bude vždy s předstihem nejpozději 3 pracovní dny před konáním semináře</w:t>
      </w:r>
    </w:p>
    <w:p w14:paraId="57AF8AD7" w14:textId="77777777" w:rsidR="00CE1554" w:rsidRPr="00597112" w:rsidRDefault="00CE1554" w:rsidP="00CE1554">
      <w:pPr>
        <w:spacing w:before="240" w:after="0"/>
        <w:rPr>
          <w:rFonts w:ascii="Times New Roman" w:hAnsi="Times New Roman"/>
          <w:b/>
          <w:sz w:val="24"/>
          <w:szCs w:val="24"/>
        </w:rPr>
      </w:pPr>
      <w:r w:rsidRPr="00597112">
        <w:rPr>
          <w:rFonts w:ascii="Times New Roman" w:hAnsi="Times New Roman"/>
          <w:b/>
          <w:sz w:val="24"/>
          <w:szCs w:val="24"/>
        </w:rPr>
        <w:t xml:space="preserve">d) </w:t>
      </w:r>
      <w:r>
        <w:rPr>
          <w:rFonts w:ascii="Times New Roman" w:hAnsi="Times New Roman"/>
          <w:b/>
          <w:sz w:val="24"/>
          <w:szCs w:val="24"/>
        </w:rPr>
        <w:t>vybavení</w:t>
      </w:r>
    </w:p>
    <w:p w14:paraId="046E49FA"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předsednický stůl pro 3 osoby </w:t>
      </w:r>
    </w:p>
    <w:p w14:paraId="1618B691" w14:textId="08D39F80" w:rsidR="00CE1554" w:rsidRPr="004A3EA4" w:rsidRDefault="00CE1554" w:rsidP="00CE1554">
      <w:pPr>
        <w:pStyle w:val="Odstavecseseznamem"/>
        <w:numPr>
          <w:ilvl w:val="0"/>
          <w:numId w:val="38"/>
        </w:numPr>
        <w:jc w:val="both"/>
        <w:rPr>
          <w:rFonts w:ascii="Times New Roman" w:hAnsi="Times New Roman"/>
          <w:sz w:val="24"/>
          <w:szCs w:val="24"/>
        </w:rPr>
      </w:pPr>
      <w:r w:rsidRPr="004A3EA4">
        <w:rPr>
          <w:rFonts w:ascii="Times New Roman" w:hAnsi="Times New Roman"/>
          <w:sz w:val="24"/>
          <w:szCs w:val="24"/>
        </w:rPr>
        <w:t xml:space="preserve">ozvučení prostor – 2x bezdrátový mikrofon s odpovídajícím stojanem; </w:t>
      </w:r>
      <w:r w:rsidR="008D63D0" w:rsidRPr="004A3EA4">
        <w:rPr>
          <w:rFonts w:ascii="Times New Roman" w:hAnsi="Times New Roman"/>
          <w:sz w:val="24"/>
          <w:szCs w:val="24"/>
        </w:rPr>
        <w:t>řečnický</w:t>
      </w:r>
      <w:r w:rsidRPr="004A3EA4">
        <w:rPr>
          <w:rFonts w:ascii="Times New Roman" w:hAnsi="Times New Roman"/>
          <w:sz w:val="24"/>
          <w:szCs w:val="24"/>
        </w:rPr>
        <w:t xml:space="preserve"> pultík </w:t>
      </w:r>
    </w:p>
    <w:p w14:paraId="4D209BBC"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k technickému vybavení odborná obsluha</w:t>
      </w:r>
      <w:r>
        <w:rPr>
          <w:rFonts w:ascii="Times New Roman" w:hAnsi="Times New Roman"/>
          <w:sz w:val="24"/>
          <w:szCs w:val="24"/>
        </w:rPr>
        <w:t>, která bude přítomna po dobu konání semináře a před zahájením ověří funkčnost mikrofonů a propojení NTB s dataprojektorem</w:t>
      </w:r>
      <w:r w:rsidRPr="00201E42">
        <w:rPr>
          <w:rFonts w:ascii="Times New Roman" w:hAnsi="Times New Roman"/>
          <w:sz w:val="24"/>
          <w:szCs w:val="24"/>
        </w:rPr>
        <w:t xml:space="preserve"> </w:t>
      </w:r>
    </w:p>
    <w:p w14:paraId="77036AF0"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dataprojektor vč. </w:t>
      </w:r>
      <w:r>
        <w:rPr>
          <w:rFonts w:ascii="Times New Roman" w:hAnsi="Times New Roman"/>
          <w:sz w:val="24"/>
          <w:szCs w:val="24"/>
        </w:rPr>
        <w:t xml:space="preserve">HDMI </w:t>
      </w:r>
      <w:r w:rsidRPr="00201E42">
        <w:rPr>
          <w:rFonts w:ascii="Times New Roman" w:hAnsi="Times New Roman"/>
          <w:sz w:val="24"/>
          <w:szCs w:val="24"/>
        </w:rPr>
        <w:t xml:space="preserve">kabelu k předsednickému stolu </w:t>
      </w:r>
    </w:p>
    <w:p w14:paraId="592A6BC0" w14:textId="77777777" w:rsidR="00CE1554" w:rsidRPr="003E7AB6"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uspořádání </w:t>
      </w:r>
      <w:r>
        <w:rPr>
          <w:rFonts w:ascii="Times New Roman" w:hAnsi="Times New Roman"/>
          <w:sz w:val="24"/>
          <w:szCs w:val="24"/>
        </w:rPr>
        <w:t xml:space="preserve">třída, tedy tak, aby účastníci seděli u stolů – </w:t>
      </w:r>
      <w:r w:rsidRPr="003E7AB6">
        <w:rPr>
          <w:rFonts w:ascii="Times New Roman" w:hAnsi="Times New Roman"/>
          <w:sz w:val="24"/>
          <w:szCs w:val="24"/>
        </w:rPr>
        <w:t>plátno alespoň 3x2m (délka x výška) komfortně viditelné ze všech míst účastníků</w:t>
      </w:r>
      <w:r>
        <w:rPr>
          <w:rFonts w:ascii="Times New Roman" w:hAnsi="Times New Roman"/>
          <w:sz w:val="24"/>
          <w:szCs w:val="24"/>
        </w:rPr>
        <w:t>, případně další projekční zařízení a plochy</w:t>
      </w:r>
      <w:r w:rsidRPr="003E7AB6">
        <w:rPr>
          <w:rFonts w:ascii="Times New Roman" w:hAnsi="Times New Roman"/>
          <w:sz w:val="24"/>
          <w:szCs w:val="24"/>
        </w:rPr>
        <w:t xml:space="preserve"> </w:t>
      </w:r>
    </w:p>
    <w:p w14:paraId="4B749A9D"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bezdrátové připojení na internet (free Wi-Fi) a pevné připojení pro přednášející </w:t>
      </w:r>
    </w:p>
    <w:p w14:paraId="535C4829"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možnost využití vlastních NTB včetně síťového napájení NTB u předsednického stolu </w:t>
      </w:r>
    </w:p>
    <w:p w14:paraId="16491F8B" w14:textId="77777777" w:rsidR="00CE1554"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rychlost připojení k internetu min. </w:t>
      </w:r>
      <w:r>
        <w:rPr>
          <w:rFonts w:ascii="Times New Roman" w:hAnsi="Times New Roman"/>
          <w:sz w:val="24"/>
          <w:szCs w:val="24"/>
        </w:rPr>
        <w:t>20</w:t>
      </w:r>
      <w:r w:rsidRPr="00201E42">
        <w:rPr>
          <w:rFonts w:ascii="Times New Roman" w:hAnsi="Times New Roman"/>
          <w:sz w:val="24"/>
          <w:szCs w:val="24"/>
        </w:rPr>
        <w:t xml:space="preserve"> </w:t>
      </w:r>
      <w:r>
        <w:rPr>
          <w:rFonts w:ascii="Times New Roman" w:hAnsi="Times New Roman"/>
          <w:sz w:val="24"/>
          <w:szCs w:val="24"/>
        </w:rPr>
        <w:t>Mbit</w:t>
      </w:r>
      <w:r w:rsidRPr="00201E42">
        <w:rPr>
          <w:rFonts w:ascii="Times New Roman" w:hAnsi="Times New Roman"/>
          <w:sz w:val="24"/>
          <w:szCs w:val="24"/>
        </w:rPr>
        <w:t>/s</w:t>
      </w:r>
    </w:p>
    <w:p w14:paraId="0E4BD863" w14:textId="77777777" w:rsidR="00CE1554" w:rsidRPr="00597112" w:rsidRDefault="00CE1554" w:rsidP="00CE1554">
      <w:pPr>
        <w:spacing w:after="0"/>
        <w:rPr>
          <w:rFonts w:ascii="Times New Roman" w:hAnsi="Times New Roman"/>
          <w:b/>
          <w:sz w:val="24"/>
          <w:szCs w:val="24"/>
        </w:rPr>
      </w:pPr>
      <w:r w:rsidRPr="00597112">
        <w:rPr>
          <w:rFonts w:ascii="Times New Roman" w:hAnsi="Times New Roman"/>
          <w:b/>
          <w:sz w:val="24"/>
          <w:szCs w:val="24"/>
        </w:rPr>
        <w:t xml:space="preserve">e) </w:t>
      </w:r>
      <w:r>
        <w:rPr>
          <w:rFonts w:ascii="Times New Roman" w:hAnsi="Times New Roman"/>
          <w:b/>
          <w:sz w:val="24"/>
          <w:szCs w:val="24"/>
        </w:rPr>
        <w:t>požadované občerstvení – cateringová služba (minimální požadavky)</w:t>
      </w:r>
    </w:p>
    <w:p w14:paraId="0EB90CFC"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první coffee break 9</w:t>
      </w:r>
      <w:r>
        <w:rPr>
          <w:rFonts w:ascii="Times New Roman" w:hAnsi="Times New Roman"/>
          <w:sz w:val="24"/>
          <w:szCs w:val="24"/>
        </w:rPr>
        <w:t>:00</w:t>
      </w:r>
      <w:r w:rsidRPr="00201E42">
        <w:rPr>
          <w:rFonts w:ascii="Times New Roman" w:hAnsi="Times New Roman"/>
          <w:sz w:val="24"/>
          <w:szCs w:val="24"/>
        </w:rPr>
        <w:t xml:space="preserve"> – </w:t>
      </w:r>
      <w:r>
        <w:rPr>
          <w:rFonts w:ascii="Times New Roman" w:hAnsi="Times New Roman"/>
          <w:sz w:val="24"/>
          <w:szCs w:val="24"/>
        </w:rPr>
        <w:t>9:30</w:t>
      </w:r>
      <w:r w:rsidRPr="00201E42">
        <w:rPr>
          <w:rFonts w:ascii="Times New Roman" w:hAnsi="Times New Roman"/>
          <w:sz w:val="24"/>
          <w:szCs w:val="24"/>
        </w:rPr>
        <w:t xml:space="preserve"> </w:t>
      </w:r>
    </w:p>
    <w:p w14:paraId="6C33C9CE" w14:textId="77777777" w:rsidR="00CE1554" w:rsidRPr="00902835" w:rsidRDefault="00CE1554" w:rsidP="00CE1554">
      <w:pPr>
        <w:pStyle w:val="Odstavecseseznamem"/>
        <w:numPr>
          <w:ilvl w:val="0"/>
          <w:numId w:val="31"/>
        </w:numPr>
        <w:spacing w:after="0" w:line="240" w:lineRule="auto"/>
        <w:jc w:val="both"/>
        <w:rPr>
          <w:rFonts w:ascii="Times New Roman" w:hAnsi="Times New Roman"/>
          <w:sz w:val="24"/>
          <w:szCs w:val="24"/>
        </w:rPr>
      </w:pPr>
      <w:r w:rsidRPr="00902835">
        <w:rPr>
          <w:rFonts w:ascii="Times New Roman" w:hAnsi="Times New Roman"/>
          <w:sz w:val="24"/>
          <w:szCs w:val="24"/>
        </w:rPr>
        <w:t xml:space="preserve">káva, čaj, cukr, citrón, mléko, </w:t>
      </w:r>
    </w:p>
    <w:p w14:paraId="19D1CEC3" w14:textId="77777777" w:rsidR="00CE1554" w:rsidRPr="00902835" w:rsidRDefault="00CE1554" w:rsidP="00CE1554">
      <w:pPr>
        <w:pStyle w:val="Odstavecseseznamem"/>
        <w:numPr>
          <w:ilvl w:val="0"/>
          <w:numId w:val="31"/>
        </w:numPr>
        <w:spacing w:after="0" w:line="240" w:lineRule="auto"/>
        <w:jc w:val="both"/>
        <w:rPr>
          <w:rFonts w:ascii="Times New Roman" w:hAnsi="Times New Roman"/>
          <w:sz w:val="24"/>
          <w:szCs w:val="24"/>
        </w:rPr>
      </w:pPr>
      <w:r w:rsidRPr="00902835">
        <w:rPr>
          <w:rFonts w:ascii="Times New Roman" w:hAnsi="Times New Roman"/>
          <w:sz w:val="24"/>
          <w:szCs w:val="24"/>
        </w:rPr>
        <w:t xml:space="preserve">sladké pečivo (min 50 g na účastníka), </w:t>
      </w:r>
    </w:p>
    <w:p w14:paraId="20F5CA1C" w14:textId="77777777" w:rsidR="00CE1554" w:rsidRPr="00201E42" w:rsidRDefault="00CE1554" w:rsidP="00CE1554">
      <w:pPr>
        <w:pStyle w:val="Odstavecseseznamem"/>
        <w:numPr>
          <w:ilvl w:val="0"/>
          <w:numId w:val="38"/>
        </w:numPr>
        <w:spacing w:after="0"/>
        <w:jc w:val="both"/>
        <w:rPr>
          <w:rFonts w:ascii="Times New Roman" w:hAnsi="Times New Roman"/>
          <w:sz w:val="24"/>
          <w:szCs w:val="24"/>
        </w:rPr>
      </w:pPr>
      <w:r w:rsidRPr="00201E42">
        <w:rPr>
          <w:rFonts w:ascii="Times New Roman" w:hAnsi="Times New Roman"/>
          <w:sz w:val="24"/>
          <w:szCs w:val="24"/>
        </w:rPr>
        <w:t xml:space="preserve">druhý coffee break </w:t>
      </w:r>
      <w:r>
        <w:rPr>
          <w:rFonts w:ascii="Times New Roman" w:hAnsi="Times New Roman"/>
          <w:sz w:val="24"/>
          <w:szCs w:val="24"/>
        </w:rPr>
        <w:t>cca 12:00</w:t>
      </w:r>
      <w:r w:rsidRPr="00201E42">
        <w:rPr>
          <w:rFonts w:ascii="Times New Roman" w:hAnsi="Times New Roman"/>
          <w:sz w:val="24"/>
          <w:szCs w:val="24"/>
        </w:rPr>
        <w:t xml:space="preserve"> – 1</w:t>
      </w:r>
      <w:r>
        <w:rPr>
          <w:rFonts w:ascii="Times New Roman" w:hAnsi="Times New Roman"/>
          <w:sz w:val="24"/>
          <w:szCs w:val="24"/>
        </w:rPr>
        <w:t>2:30</w:t>
      </w:r>
      <w:r w:rsidRPr="00201E42">
        <w:rPr>
          <w:rFonts w:ascii="Times New Roman" w:hAnsi="Times New Roman"/>
          <w:sz w:val="24"/>
          <w:szCs w:val="24"/>
        </w:rPr>
        <w:t xml:space="preserve"> </w:t>
      </w:r>
    </w:p>
    <w:p w14:paraId="105761A7" w14:textId="77777777" w:rsidR="00CE1554" w:rsidRPr="00902835" w:rsidRDefault="00CE1554" w:rsidP="00CE1554">
      <w:pPr>
        <w:pStyle w:val="Odstavecseseznamem"/>
        <w:numPr>
          <w:ilvl w:val="0"/>
          <w:numId w:val="32"/>
        </w:numPr>
        <w:spacing w:after="0" w:line="240" w:lineRule="auto"/>
        <w:jc w:val="both"/>
        <w:rPr>
          <w:rFonts w:ascii="Times New Roman" w:hAnsi="Times New Roman"/>
          <w:sz w:val="24"/>
          <w:szCs w:val="24"/>
        </w:rPr>
      </w:pPr>
      <w:r w:rsidRPr="00902835">
        <w:rPr>
          <w:rFonts w:ascii="Times New Roman" w:hAnsi="Times New Roman"/>
          <w:sz w:val="24"/>
          <w:szCs w:val="24"/>
        </w:rPr>
        <w:t xml:space="preserve">káva, čaj, cukr, citrón, mléko </w:t>
      </w:r>
    </w:p>
    <w:p w14:paraId="0349F01B" w14:textId="489078A8" w:rsidR="00CE1554" w:rsidRPr="00902835" w:rsidRDefault="00CE1554" w:rsidP="00CE1554">
      <w:pPr>
        <w:pStyle w:val="Odstavecseseznamem"/>
        <w:numPr>
          <w:ilvl w:val="0"/>
          <w:numId w:val="32"/>
        </w:numPr>
        <w:spacing w:after="0" w:line="240" w:lineRule="auto"/>
        <w:jc w:val="both"/>
        <w:rPr>
          <w:rFonts w:ascii="Times New Roman" w:hAnsi="Times New Roman"/>
          <w:sz w:val="24"/>
          <w:szCs w:val="24"/>
        </w:rPr>
      </w:pPr>
      <w:r w:rsidRPr="00902835">
        <w:rPr>
          <w:rFonts w:ascii="Times New Roman" w:hAnsi="Times New Roman"/>
          <w:sz w:val="24"/>
          <w:szCs w:val="24"/>
        </w:rPr>
        <w:t>slané pečivo (obložená minibagetka, chl</w:t>
      </w:r>
      <w:r>
        <w:rPr>
          <w:rFonts w:ascii="Times New Roman" w:hAnsi="Times New Roman"/>
          <w:sz w:val="24"/>
          <w:szCs w:val="24"/>
        </w:rPr>
        <w:t>ebíček, minisandwich, apod. min. </w:t>
      </w:r>
      <w:r w:rsidRPr="00902835">
        <w:rPr>
          <w:rFonts w:ascii="Times New Roman" w:hAnsi="Times New Roman"/>
          <w:sz w:val="24"/>
          <w:szCs w:val="24"/>
        </w:rPr>
        <w:t>95</w:t>
      </w:r>
      <w:r w:rsidR="008D63D0">
        <w:rPr>
          <w:rFonts w:ascii="Times New Roman" w:hAnsi="Times New Roman"/>
          <w:sz w:val="24"/>
          <w:szCs w:val="24"/>
        </w:rPr>
        <w:t> </w:t>
      </w:r>
      <w:r w:rsidRPr="00902835">
        <w:rPr>
          <w:rFonts w:ascii="Times New Roman" w:hAnsi="Times New Roman"/>
          <w:sz w:val="24"/>
          <w:szCs w:val="24"/>
        </w:rPr>
        <w:t xml:space="preserve">g/ks) – 2 ks na osobu, </w:t>
      </w:r>
    </w:p>
    <w:p w14:paraId="468CE445" w14:textId="2E81A393"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pro první coffee break a dále po celou dobu </w:t>
      </w:r>
      <w:r>
        <w:rPr>
          <w:rFonts w:ascii="Times New Roman" w:hAnsi="Times New Roman"/>
          <w:sz w:val="24"/>
          <w:szCs w:val="24"/>
        </w:rPr>
        <w:t>semináře bude k dispozici pro </w:t>
      </w:r>
      <w:r w:rsidRPr="00201E42">
        <w:rPr>
          <w:rFonts w:ascii="Times New Roman" w:hAnsi="Times New Roman"/>
          <w:sz w:val="24"/>
          <w:szCs w:val="24"/>
        </w:rPr>
        <w:t>účastníky voda, a to min</w:t>
      </w:r>
      <w:r>
        <w:rPr>
          <w:rFonts w:ascii="Times New Roman" w:hAnsi="Times New Roman"/>
          <w:sz w:val="24"/>
          <w:szCs w:val="24"/>
        </w:rPr>
        <w:t>.</w:t>
      </w:r>
      <w:r w:rsidRPr="00201E42">
        <w:rPr>
          <w:rFonts w:ascii="Times New Roman" w:hAnsi="Times New Roman"/>
          <w:sz w:val="24"/>
          <w:szCs w:val="24"/>
        </w:rPr>
        <w:t xml:space="preserve"> 1</w:t>
      </w:r>
      <w:r w:rsidR="003C4FF2">
        <w:rPr>
          <w:rFonts w:ascii="Times New Roman" w:hAnsi="Times New Roman"/>
          <w:sz w:val="24"/>
          <w:szCs w:val="24"/>
        </w:rPr>
        <w:t xml:space="preserve"> </w:t>
      </w:r>
      <w:r w:rsidRPr="00201E42">
        <w:rPr>
          <w:rFonts w:ascii="Times New Roman" w:hAnsi="Times New Roman"/>
          <w:sz w:val="24"/>
          <w:szCs w:val="24"/>
        </w:rPr>
        <w:t>l/osoba (může být voda ve džbánech</w:t>
      </w:r>
      <w:r>
        <w:rPr>
          <w:rFonts w:ascii="Times New Roman" w:hAnsi="Times New Roman"/>
          <w:sz w:val="24"/>
          <w:szCs w:val="24"/>
        </w:rPr>
        <w:t xml:space="preserve"> s citronem</w:t>
      </w:r>
      <w:r w:rsidRPr="00201E42">
        <w:rPr>
          <w:rFonts w:ascii="Times New Roman" w:hAnsi="Times New Roman"/>
          <w:sz w:val="24"/>
          <w:szCs w:val="24"/>
        </w:rPr>
        <w:t xml:space="preserve"> doplňovaná průběžně po celou dobu trvání </w:t>
      </w:r>
      <w:r>
        <w:rPr>
          <w:rFonts w:ascii="Times New Roman" w:hAnsi="Times New Roman"/>
          <w:sz w:val="24"/>
          <w:szCs w:val="24"/>
        </w:rPr>
        <w:t>semináře</w:t>
      </w:r>
      <w:r w:rsidRPr="00201E42">
        <w:rPr>
          <w:rFonts w:ascii="Times New Roman" w:hAnsi="Times New Roman"/>
          <w:sz w:val="24"/>
          <w:szCs w:val="24"/>
        </w:rPr>
        <w:t>), a džus, a to min</w:t>
      </w:r>
      <w:r>
        <w:rPr>
          <w:rFonts w:ascii="Times New Roman" w:hAnsi="Times New Roman"/>
          <w:sz w:val="24"/>
          <w:szCs w:val="24"/>
        </w:rPr>
        <w:t>.</w:t>
      </w:r>
      <w:r w:rsidRPr="00201E42">
        <w:rPr>
          <w:rFonts w:ascii="Times New Roman" w:hAnsi="Times New Roman"/>
          <w:sz w:val="24"/>
          <w:szCs w:val="24"/>
        </w:rPr>
        <w:t xml:space="preserve"> 0,3 l/osoba</w:t>
      </w:r>
    </w:p>
    <w:p w14:paraId="261E0835"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neperlivá voda ve džbánech </w:t>
      </w:r>
      <w:r>
        <w:rPr>
          <w:rFonts w:ascii="Times New Roman" w:hAnsi="Times New Roman"/>
          <w:sz w:val="24"/>
          <w:szCs w:val="24"/>
        </w:rPr>
        <w:t xml:space="preserve">s citronem </w:t>
      </w:r>
      <w:r w:rsidRPr="00201E42">
        <w:rPr>
          <w:rFonts w:ascii="Times New Roman" w:hAnsi="Times New Roman"/>
          <w:sz w:val="24"/>
          <w:szCs w:val="24"/>
        </w:rPr>
        <w:t xml:space="preserve">vč. </w:t>
      </w:r>
      <w:r>
        <w:rPr>
          <w:rFonts w:ascii="Times New Roman" w:hAnsi="Times New Roman"/>
          <w:sz w:val="24"/>
          <w:szCs w:val="24"/>
        </w:rPr>
        <w:t>příslušného počtu skleniček pro </w:t>
      </w:r>
      <w:r w:rsidRPr="00201E42">
        <w:rPr>
          <w:rFonts w:ascii="Times New Roman" w:hAnsi="Times New Roman"/>
          <w:sz w:val="24"/>
          <w:szCs w:val="24"/>
        </w:rPr>
        <w:t xml:space="preserve">předsednický stůl </w:t>
      </w:r>
    </w:p>
    <w:p w14:paraId="692D9B43"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na návrh zhotovitele po dohodě s objednatelem je možné nahradit složení občerstvení podle tohoto bodu, pokud se jedná o srovnatelnou náhradu </w:t>
      </w:r>
    </w:p>
    <w:p w14:paraId="15AA5A85"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v případě, že bude nahlášena změna počtu účastníků</w:t>
      </w:r>
      <w:r>
        <w:rPr>
          <w:rFonts w:ascii="Times New Roman" w:hAnsi="Times New Roman"/>
          <w:sz w:val="24"/>
          <w:szCs w:val="24"/>
        </w:rPr>
        <w:t>, bude připraveno občerstvení v </w:t>
      </w:r>
      <w:r w:rsidRPr="00201E42">
        <w:rPr>
          <w:rFonts w:ascii="Times New Roman" w:hAnsi="Times New Roman"/>
          <w:sz w:val="24"/>
          <w:szCs w:val="24"/>
        </w:rPr>
        <w:t xml:space="preserve">množství pro nahlášený počet účastníků (poměrná úprava) </w:t>
      </w:r>
    </w:p>
    <w:p w14:paraId="435F597D" w14:textId="77777777" w:rsidR="00CE1554" w:rsidRDefault="00CE1554" w:rsidP="00CE1554">
      <w:pPr>
        <w:pStyle w:val="Odstavecseseznamem"/>
        <w:numPr>
          <w:ilvl w:val="0"/>
          <w:numId w:val="38"/>
        </w:numPr>
        <w:jc w:val="both"/>
        <w:rPr>
          <w:rFonts w:ascii="Times New Roman" w:hAnsi="Times New Roman"/>
          <w:b/>
          <w:sz w:val="24"/>
          <w:szCs w:val="24"/>
        </w:rPr>
      </w:pPr>
      <w:r w:rsidRPr="00201E42">
        <w:rPr>
          <w:rFonts w:ascii="Times New Roman" w:hAnsi="Times New Roman"/>
          <w:sz w:val="24"/>
          <w:szCs w:val="24"/>
        </w:rPr>
        <w:t xml:space="preserve">zhotovitel následně předloží objednateli přesnou specifikaci připraveného občerstvení včetně ceny za osobu, objemu, </w:t>
      </w:r>
      <w:r w:rsidRPr="00201E42">
        <w:rPr>
          <w:rFonts w:ascii="Times New Roman" w:hAnsi="Times New Roman"/>
          <w:b/>
          <w:sz w:val="24"/>
          <w:szCs w:val="24"/>
        </w:rPr>
        <w:t>cena požadovaného občerstvení nesmí bý</w:t>
      </w:r>
      <w:r>
        <w:rPr>
          <w:rFonts w:ascii="Times New Roman" w:hAnsi="Times New Roman"/>
          <w:b/>
          <w:sz w:val="24"/>
          <w:szCs w:val="24"/>
        </w:rPr>
        <w:t>t vyšší než 150 Kč/osobu včetně</w:t>
      </w:r>
      <w:r w:rsidRPr="00201E42">
        <w:rPr>
          <w:rFonts w:ascii="Times New Roman" w:hAnsi="Times New Roman"/>
          <w:b/>
          <w:sz w:val="24"/>
          <w:szCs w:val="24"/>
        </w:rPr>
        <w:t xml:space="preserve"> DPH</w:t>
      </w:r>
    </w:p>
    <w:p w14:paraId="3BF8DA97" w14:textId="77777777" w:rsidR="00CE1554" w:rsidRPr="00201E42" w:rsidRDefault="00CE1554" w:rsidP="00CE1554">
      <w:pPr>
        <w:pStyle w:val="Odstavecseseznamem"/>
        <w:numPr>
          <w:ilvl w:val="0"/>
          <w:numId w:val="38"/>
        </w:numPr>
        <w:jc w:val="both"/>
        <w:rPr>
          <w:rFonts w:ascii="Times New Roman" w:hAnsi="Times New Roman"/>
          <w:b/>
          <w:sz w:val="24"/>
          <w:szCs w:val="24"/>
        </w:rPr>
      </w:pPr>
      <w:r>
        <w:rPr>
          <w:rFonts w:ascii="Times New Roman" w:hAnsi="Times New Roman"/>
          <w:sz w:val="24"/>
          <w:szCs w:val="24"/>
        </w:rPr>
        <w:lastRenderedPageBreak/>
        <w:t>cena za zajištění občerstvení se poměrně krátí, bude-li nejpozději 3 pracovní dny před zahájením semináře oznámen nižší počet osob</w:t>
      </w:r>
    </w:p>
    <w:p w14:paraId="54E6A5F3" w14:textId="77777777" w:rsidR="00CE1554" w:rsidRDefault="00CE1554" w:rsidP="00CE1554">
      <w:pPr>
        <w:spacing w:after="0"/>
        <w:rPr>
          <w:rFonts w:ascii="Times New Roman" w:hAnsi="Times New Roman"/>
          <w:b/>
          <w:sz w:val="24"/>
          <w:szCs w:val="24"/>
        </w:rPr>
      </w:pPr>
      <w:r w:rsidRPr="00597112">
        <w:rPr>
          <w:rFonts w:ascii="Times New Roman" w:hAnsi="Times New Roman"/>
          <w:b/>
          <w:sz w:val="24"/>
          <w:szCs w:val="24"/>
        </w:rPr>
        <w:t>f) minimální požadavky</w:t>
      </w:r>
      <w:r>
        <w:rPr>
          <w:rFonts w:ascii="Times New Roman" w:hAnsi="Times New Roman"/>
          <w:b/>
          <w:sz w:val="24"/>
          <w:szCs w:val="24"/>
        </w:rPr>
        <w:t xml:space="preserve"> na rozsah cateringových služeb</w:t>
      </w:r>
    </w:p>
    <w:p w14:paraId="2F7945FA" w14:textId="77777777" w:rsidR="00CE1554" w:rsidRPr="00201E42" w:rsidRDefault="00CE1554" w:rsidP="00CE1554">
      <w:pPr>
        <w:pStyle w:val="Odstavecseseznamem"/>
        <w:numPr>
          <w:ilvl w:val="0"/>
          <w:numId w:val="51"/>
        </w:numPr>
        <w:jc w:val="both"/>
        <w:rPr>
          <w:rFonts w:ascii="Times New Roman" w:hAnsi="Times New Roman"/>
          <w:sz w:val="24"/>
          <w:szCs w:val="24"/>
        </w:rPr>
      </w:pPr>
      <w:r w:rsidRPr="00201E42">
        <w:rPr>
          <w:rFonts w:ascii="Times New Roman" w:hAnsi="Times New Roman"/>
          <w:sz w:val="24"/>
          <w:szCs w:val="24"/>
        </w:rPr>
        <w:t>zapůjčení veškerého vybavení (mís, talířů, příborů, hrnk</w:t>
      </w:r>
      <w:r>
        <w:rPr>
          <w:rFonts w:ascii="Times New Roman" w:hAnsi="Times New Roman"/>
          <w:sz w:val="24"/>
          <w:szCs w:val="24"/>
        </w:rPr>
        <w:t>ů, skleniček, termosek apod.) a </w:t>
      </w:r>
      <w:r w:rsidRPr="00201E42">
        <w:rPr>
          <w:rFonts w:ascii="Times New Roman" w:hAnsi="Times New Roman"/>
          <w:sz w:val="24"/>
          <w:szCs w:val="24"/>
        </w:rPr>
        <w:t>poskytnutí ubrousků v rámci objednané služby zdarma</w:t>
      </w:r>
    </w:p>
    <w:p w14:paraId="5A7E5478" w14:textId="77777777" w:rsidR="00CE1554" w:rsidRPr="003E7AB6" w:rsidRDefault="00CE1554" w:rsidP="00CE1554">
      <w:pPr>
        <w:pStyle w:val="Odstavecseseznamem"/>
        <w:numPr>
          <w:ilvl w:val="0"/>
          <w:numId w:val="51"/>
        </w:numPr>
        <w:spacing w:after="0"/>
        <w:jc w:val="both"/>
        <w:rPr>
          <w:rFonts w:ascii="Times New Roman" w:hAnsi="Times New Roman"/>
          <w:b/>
          <w:sz w:val="24"/>
          <w:szCs w:val="24"/>
        </w:rPr>
      </w:pPr>
      <w:r w:rsidRPr="00201E42">
        <w:rPr>
          <w:rFonts w:ascii="Times New Roman" w:hAnsi="Times New Roman"/>
          <w:sz w:val="24"/>
          <w:szCs w:val="24"/>
        </w:rPr>
        <w:t>příprava, prostření, aranžmá občerstvení, průběžné sklízení použitého nádobí apod.</w:t>
      </w:r>
    </w:p>
    <w:p w14:paraId="3B7B78D4" w14:textId="77777777" w:rsidR="00CE1554" w:rsidRPr="003E7AB6" w:rsidRDefault="00CE1554" w:rsidP="00CE1554">
      <w:pPr>
        <w:spacing w:after="0"/>
        <w:jc w:val="both"/>
        <w:rPr>
          <w:rFonts w:ascii="Times New Roman" w:hAnsi="Times New Roman"/>
          <w:b/>
          <w:sz w:val="24"/>
          <w:szCs w:val="24"/>
        </w:rPr>
      </w:pPr>
    </w:p>
    <w:p w14:paraId="0AD732D0" w14:textId="6B466516" w:rsidR="00CE1554" w:rsidRPr="003E7AB6" w:rsidRDefault="00CE1554" w:rsidP="00CE1554">
      <w:pPr>
        <w:spacing w:after="0"/>
        <w:jc w:val="both"/>
        <w:rPr>
          <w:rFonts w:ascii="Times New Roman" w:hAnsi="Times New Roman"/>
          <w:b/>
          <w:sz w:val="24"/>
          <w:szCs w:val="24"/>
        </w:rPr>
      </w:pPr>
      <w:r w:rsidRPr="00180500">
        <w:rPr>
          <w:rFonts w:ascii="Times New Roman" w:hAnsi="Times New Roman"/>
          <w:b/>
          <w:sz w:val="24"/>
          <w:szCs w:val="24"/>
        </w:rPr>
        <w:t>g)</w:t>
      </w:r>
      <w:r w:rsidRPr="003E7AB6">
        <w:rPr>
          <w:rFonts w:ascii="Times New Roman" w:hAnsi="Times New Roman"/>
          <w:b/>
          <w:sz w:val="24"/>
          <w:szCs w:val="24"/>
        </w:rPr>
        <w:t xml:space="preserve"> další požadavky</w:t>
      </w:r>
    </w:p>
    <w:p w14:paraId="7CC50836"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navigace ke konferenčnímu sálu (informační systém pro cel</w:t>
      </w:r>
      <w:r>
        <w:rPr>
          <w:rFonts w:ascii="Times New Roman" w:hAnsi="Times New Roman"/>
          <w:sz w:val="24"/>
          <w:szCs w:val="24"/>
        </w:rPr>
        <w:t>ou trasu cesty od vstupu do </w:t>
      </w:r>
      <w:r w:rsidRPr="00201E42">
        <w:rPr>
          <w:rFonts w:ascii="Times New Roman" w:hAnsi="Times New Roman"/>
          <w:sz w:val="24"/>
          <w:szCs w:val="24"/>
        </w:rPr>
        <w:t xml:space="preserve">objektu, text i grafický návrh označení dodá objednatel) </w:t>
      </w:r>
    </w:p>
    <w:p w14:paraId="2DD8F7BB"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zajištění bezplatného parkování pro </w:t>
      </w:r>
      <w:r>
        <w:rPr>
          <w:rFonts w:ascii="Times New Roman" w:hAnsi="Times New Roman"/>
          <w:sz w:val="24"/>
          <w:szCs w:val="24"/>
        </w:rPr>
        <w:t>2</w:t>
      </w:r>
      <w:r w:rsidRPr="00201E42">
        <w:rPr>
          <w:rFonts w:ascii="Times New Roman" w:hAnsi="Times New Roman"/>
          <w:sz w:val="24"/>
          <w:szCs w:val="24"/>
        </w:rPr>
        <w:t xml:space="preserve"> vozidla výjezdního týmu v blízkosti (do </w:t>
      </w:r>
      <w:r>
        <w:rPr>
          <w:rFonts w:ascii="Times New Roman" w:hAnsi="Times New Roman"/>
          <w:sz w:val="24"/>
          <w:szCs w:val="24"/>
        </w:rPr>
        <w:t xml:space="preserve">100 </w:t>
      </w:r>
      <w:r w:rsidRPr="00201E42">
        <w:rPr>
          <w:rFonts w:ascii="Times New Roman" w:hAnsi="Times New Roman"/>
          <w:sz w:val="24"/>
          <w:szCs w:val="24"/>
        </w:rPr>
        <w:t xml:space="preserve">metrů) od místa konání </w:t>
      </w:r>
      <w:r>
        <w:rPr>
          <w:rFonts w:ascii="Times New Roman" w:hAnsi="Times New Roman"/>
          <w:sz w:val="24"/>
          <w:szCs w:val="24"/>
        </w:rPr>
        <w:t>semináře</w:t>
      </w:r>
      <w:r w:rsidRPr="00201E42">
        <w:rPr>
          <w:rFonts w:ascii="Times New Roman" w:hAnsi="Times New Roman"/>
          <w:sz w:val="24"/>
          <w:szCs w:val="24"/>
        </w:rPr>
        <w:t xml:space="preserve"> po celou dobu konání </w:t>
      </w:r>
      <w:r>
        <w:rPr>
          <w:rFonts w:ascii="Times New Roman" w:hAnsi="Times New Roman"/>
          <w:sz w:val="24"/>
          <w:szCs w:val="24"/>
        </w:rPr>
        <w:t>semináře</w:t>
      </w:r>
      <w:r w:rsidRPr="00201E42">
        <w:rPr>
          <w:rFonts w:ascii="Times New Roman" w:hAnsi="Times New Roman"/>
          <w:sz w:val="24"/>
          <w:szCs w:val="24"/>
        </w:rPr>
        <w:t xml:space="preserve"> a minimálně 2 hodiny před</w:t>
      </w:r>
      <w:r>
        <w:rPr>
          <w:rFonts w:ascii="Times New Roman" w:hAnsi="Times New Roman"/>
          <w:sz w:val="24"/>
          <w:szCs w:val="24"/>
        </w:rPr>
        <w:t> </w:t>
      </w:r>
      <w:r w:rsidRPr="00201E42">
        <w:rPr>
          <w:rFonts w:ascii="Times New Roman" w:hAnsi="Times New Roman"/>
          <w:sz w:val="24"/>
          <w:szCs w:val="24"/>
        </w:rPr>
        <w:t xml:space="preserve">zahájením a po ukončení </w:t>
      </w:r>
    </w:p>
    <w:p w14:paraId="77A47B00"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možnost parkování pro účastníky </w:t>
      </w:r>
      <w:r>
        <w:rPr>
          <w:rFonts w:ascii="Times New Roman" w:hAnsi="Times New Roman"/>
          <w:sz w:val="24"/>
          <w:szCs w:val="24"/>
        </w:rPr>
        <w:t xml:space="preserve">semináře </w:t>
      </w:r>
      <w:r w:rsidRPr="00201E42">
        <w:rPr>
          <w:rFonts w:ascii="Times New Roman" w:hAnsi="Times New Roman"/>
          <w:sz w:val="24"/>
          <w:szCs w:val="24"/>
        </w:rPr>
        <w:t xml:space="preserve">(hradí si sami účastníci) </w:t>
      </w:r>
    </w:p>
    <w:p w14:paraId="7C0FA66F" w14:textId="77777777"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přednáškový sál v centru města, dostupnost MHD, v Praze v pěší dostupnost</w:t>
      </w:r>
      <w:r>
        <w:rPr>
          <w:rFonts w:ascii="Times New Roman" w:hAnsi="Times New Roman"/>
          <w:sz w:val="24"/>
          <w:szCs w:val="24"/>
        </w:rPr>
        <w:t>i</w:t>
      </w:r>
      <w:r w:rsidRPr="00201E42">
        <w:rPr>
          <w:rFonts w:ascii="Times New Roman" w:hAnsi="Times New Roman"/>
          <w:sz w:val="24"/>
          <w:szCs w:val="24"/>
        </w:rPr>
        <w:t xml:space="preserve"> metra (maximálně </w:t>
      </w:r>
      <w:r>
        <w:rPr>
          <w:rFonts w:ascii="Times New Roman" w:hAnsi="Times New Roman"/>
          <w:sz w:val="24"/>
          <w:szCs w:val="24"/>
        </w:rPr>
        <w:t>10</w:t>
      </w:r>
      <w:r w:rsidRPr="00201E42">
        <w:rPr>
          <w:rFonts w:ascii="Times New Roman" w:hAnsi="Times New Roman"/>
          <w:sz w:val="24"/>
          <w:szCs w:val="24"/>
        </w:rPr>
        <w:t xml:space="preserve"> minut) </w:t>
      </w:r>
    </w:p>
    <w:p w14:paraId="7F70DED7" w14:textId="7B0BBE84" w:rsidR="00CE1554" w:rsidRPr="00201E42" w:rsidRDefault="00CE1554" w:rsidP="00CE1554">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prostor pro registraci účastníků </w:t>
      </w:r>
      <w:r>
        <w:rPr>
          <w:rFonts w:ascii="Times New Roman" w:hAnsi="Times New Roman"/>
          <w:sz w:val="24"/>
          <w:szCs w:val="24"/>
        </w:rPr>
        <w:t xml:space="preserve">semináře </w:t>
      </w:r>
      <w:r w:rsidRPr="00201E42">
        <w:rPr>
          <w:rFonts w:ascii="Times New Roman" w:hAnsi="Times New Roman"/>
          <w:sz w:val="24"/>
          <w:szCs w:val="24"/>
        </w:rPr>
        <w:t>před jeho zahájením před vstupem do sálu, včetně 2</w:t>
      </w:r>
      <w:r w:rsidR="00CE65E5">
        <w:rPr>
          <w:rFonts w:ascii="Times New Roman" w:hAnsi="Times New Roman"/>
          <w:sz w:val="24"/>
          <w:szCs w:val="24"/>
        </w:rPr>
        <w:t>–</w:t>
      </w:r>
      <w:r w:rsidRPr="00201E42">
        <w:rPr>
          <w:rFonts w:ascii="Times New Roman" w:hAnsi="Times New Roman"/>
          <w:sz w:val="24"/>
          <w:szCs w:val="24"/>
        </w:rPr>
        <w:t xml:space="preserve">3 stolů </w:t>
      </w:r>
    </w:p>
    <w:p w14:paraId="2821DB50" w14:textId="5B5ADB2C" w:rsidR="00CE1554" w:rsidRDefault="00CE1554" w:rsidP="00CE1554">
      <w:pPr>
        <w:pStyle w:val="Odstavecseseznamem"/>
        <w:numPr>
          <w:ilvl w:val="0"/>
          <w:numId w:val="38"/>
        </w:numPr>
        <w:jc w:val="both"/>
        <w:rPr>
          <w:rFonts w:ascii="Times New Roman" w:hAnsi="Times New Roman"/>
          <w:sz w:val="24"/>
          <w:szCs w:val="24"/>
        </w:rPr>
      </w:pPr>
      <w:r w:rsidRPr="006853FB">
        <w:rPr>
          <w:rFonts w:ascii="Times New Roman" w:hAnsi="Times New Roman"/>
          <w:sz w:val="24"/>
          <w:szCs w:val="24"/>
        </w:rPr>
        <w:t xml:space="preserve">prostor pro odkládání oděvů účastníků v sále nebo oddělené místnosti se zajištěním </w:t>
      </w:r>
      <w:r w:rsidR="00CE65E5" w:rsidRPr="006853FB">
        <w:rPr>
          <w:rFonts w:ascii="Times New Roman" w:hAnsi="Times New Roman"/>
          <w:sz w:val="24"/>
          <w:szCs w:val="24"/>
        </w:rPr>
        <w:t>dohledu – přítomnost</w:t>
      </w:r>
      <w:r w:rsidRPr="006853FB">
        <w:rPr>
          <w:rFonts w:ascii="Times New Roman" w:hAnsi="Times New Roman"/>
          <w:sz w:val="24"/>
          <w:szCs w:val="24"/>
        </w:rPr>
        <w:t xml:space="preserve"> kontaktního pracovníka dodavatele</w:t>
      </w:r>
    </w:p>
    <w:p w14:paraId="35E7539F" w14:textId="77777777" w:rsidR="00CE1554" w:rsidRPr="004A3EA4" w:rsidRDefault="00CE1554" w:rsidP="00CE1554">
      <w:pPr>
        <w:pStyle w:val="Odstavecseseznamem"/>
        <w:numPr>
          <w:ilvl w:val="0"/>
          <w:numId w:val="38"/>
        </w:numPr>
        <w:jc w:val="both"/>
        <w:rPr>
          <w:rFonts w:ascii="Times New Roman" w:hAnsi="Times New Roman"/>
          <w:sz w:val="24"/>
          <w:szCs w:val="24"/>
        </w:rPr>
      </w:pPr>
      <w:r w:rsidRPr="004A3EA4">
        <w:rPr>
          <w:rFonts w:ascii="Times New Roman" w:hAnsi="Times New Roman"/>
          <w:sz w:val="24"/>
          <w:szCs w:val="24"/>
        </w:rPr>
        <w:t>prostor pro umístění publikací zhotovitele k rozebrání ze strany účastníků</w:t>
      </w:r>
    </w:p>
    <w:p w14:paraId="5467F370" w14:textId="7AD1BA4B" w:rsidR="00F114B7" w:rsidRPr="00B94DAF" w:rsidRDefault="00CE1554" w:rsidP="002766E7">
      <w:pPr>
        <w:pStyle w:val="Odstavecseseznamem1"/>
        <w:tabs>
          <w:tab w:val="left" w:pos="709"/>
        </w:tabs>
        <w:ind w:left="0"/>
        <w:contextualSpacing w:val="0"/>
        <w:rPr>
          <w:b/>
          <w:u w:val="single"/>
        </w:rPr>
      </w:pPr>
      <w:r>
        <w:rPr>
          <w:b/>
        </w:rPr>
        <w:t xml:space="preserve">h) </w:t>
      </w:r>
      <w:r w:rsidRPr="00235CBE">
        <w:rPr>
          <w:b/>
        </w:rPr>
        <w:t xml:space="preserve">Objednatel je oprávněn zrušit </w:t>
      </w:r>
      <w:r w:rsidR="00F0709E">
        <w:rPr>
          <w:b/>
        </w:rPr>
        <w:t>seminář</w:t>
      </w:r>
      <w:r w:rsidRPr="00235CBE">
        <w:rPr>
          <w:b/>
        </w:rPr>
        <w:t>. Tuto skutečnost oznámí objednatel dodavateli nejpozději 5 pracovních dnů před konáním akce. V takovém případě nebudou dodavatelem účtovány náklady na zrušenou akci.</w:t>
      </w:r>
    </w:p>
    <w:p w14:paraId="32F2E46F" w14:textId="77777777" w:rsidR="00F114B7"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CA2196">
        <w:rPr>
          <w:rFonts w:ascii="Times New Roman" w:hAnsi="Times New Roman" w:cs="Times New Roman"/>
          <w:sz w:val="24"/>
          <w:szCs w:val="24"/>
        </w:rPr>
        <w:t>Termín a m</w:t>
      </w:r>
      <w:r w:rsidRPr="00E13FF0">
        <w:rPr>
          <w:rFonts w:ascii="Times New Roman" w:hAnsi="Times New Roman" w:cs="Times New Roman"/>
          <w:sz w:val="24"/>
          <w:szCs w:val="24"/>
        </w:rPr>
        <w:t>ísto plnění</w:t>
      </w:r>
    </w:p>
    <w:p w14:paraId="2B323A83" w14:textId="77777777" w:rsidR="00CA2196" w:rsidRDefault="00CA2196" w:rsidP="003C4C3C">
      <w:pPr>
        <w:pStyle w:val="Odstavecseseznamem"/>
        <w:numPr>
          <w:ilvl w:val="0"/>
          <w:numId w:val="46"/>
        </w:numPr>
        <w:ind w:left="0" w:firstLine="0"/>
        <w:rPr>
          <w:rFonts w:ascii="Times New Roman" w:hAnsi="Times New Roman"/>
          <w:sz w:val="24"/>
          <w:szCs w:val="24"/>
        </w:rPr>
      </w:pPr>
      <w:r>
        <w:rPr>
          <w:rFonts w:ascii="Times New Roman" w:hAnsi="Times New Roman"/>
          <w:sz w:val="24"/>
          <w:szCs w:val="24"/>
        </w:rPr>
        <w:t>Termínem plnění je termín dílčích akcí:</w:t>
      </w:r>
    </w:p>
    <w:p w14:paraId="40FB724E" w14:textId="7EA12785" w:rsidR="00CA2196" w:rsidRPr="00C7037A" w:rsidRDefault="00EE4FED" w:rsidP="00C7037A">
      <w:pPr>
        <w:pStyle w:val="Odstavecseseznamem"/>
        <w:numPr>
          <w:ilvl w:val="0"/>
          <w:numId w:val="47"/>
        </w:numPr>
        <w:rPr>
          <w:rFonts w:ascii="Times New Roman" w:hAnsi="Times New Roman"/>
          <w:b/>
          <w:sz w:val="24"/>
          <w:szCs w:val="24"/>
        </w:rPr>
      </w:pPr>
      <w:r w:rsidRPr="00EE4FED">
        <w:rPr>
          <w:rFonts w:ascii="Times New Roman" w:hAnsi="Times New Roman"/>
          <w:b/>
          <w:sz w:val="24"/>
          <w:szCs w:val="24"/>
        </w:rPr>
        <w:t>Setkání se zástupci zřizovatelů škol a aktéry ve vzdělávání na úrovni ORP</w:t>
      </w:r>
      <w:r w:rsidR="00CA2196" w:rsidRPr="00C7037A">
        <w:rPr>
          <w:rFonts w:ascii="Times New Roman" w:hAnsi="Times New Roman"/>
          <w:b/>
          <w:sz w:val="24"/>
          <w:szCs w:val="24"/>
        </w:rPr>
        <w:t>:</w:t>
      </w:r>
    </w:p>
    <w:p w14:paraId="095CF574" w14:textId="5A6F6B19" w:rsidR="00180C9A" w:rsidRDefault="000755C3" w:rsidP="003C4C3C">
      <w:pPr>
        <w:pStyle w:val="Odstavecseseznamem"/>
        <w:numPr>
          <w:ilvl w:val="0"/>
          <w:numId w:val="42"/>
        </w:numPr>
        <w:rPr>
          <w:rFonts w:ascii="Times New Roman" w:hAnsi="Times New Roman"/>
          <w:sz w:val="24"/>
          <w:szCs w:val="24"/>
        </w:rPr>
      </w:pPr>
      <w:r>
        <w:rPr>
          <w:rFonts w:ascii="Times New Roman" w:hAnsi="Times New Roman"/>
          <w:sz w:val="24"/>
          <w:szCs w:val="24"/>
        </w:rPr>
        <w:t>Zlín</w:t>
      </w:r>
      <w:r w:rsidR="007E3DC1">
        <w:rPr>
          <w:rFonts w:ascii="Times New Roman" w:hAnsi="Times New Roman"/>
          <w:sz w:val="24"/>
          <w:szCs w:val="24"/>
        </w:rPr>
        <w:t xml:space="preserve">: </w:t>
      </w:r>
      <w:r w:rsidR="00FC08B8">
        <w:rPr>
          <w:rFonts w:ascii="Times New Roman" w:hAnsi="Times New Roman"/>
          <w:sz w:val="24"/>
          <w:szCs w:val="24"/>
        </w:rPr>
        <w:t>3. 4. 2020</w:t>
      </w:r>
    </w:p>
    <w:p w14:paraId="4E4111D2" w14:textId="106898DF" w:rsidR="00CA2196" w:rsidRDefault="00FC08B8" w:rsidP="003C4C3C">
      <w:pPr>
        <w:pStyle w:val="Odstavecseseznamem"/>
        <w:numPr>
          <w:ilvl w:val="0"/>
          <w:numId w:val="42"/>
        </w:numPr>
        <w:rPr>
          <w:rFonts w:ascii="Times New Roman" w:hAnsi="Times New Roman"/>
          <w:sz w:val="24"/>
          <w:szCs w:val="24"/>
        </w:rPr>
      </w:pPr>
      <w:r>
        <w:rPr>
          <w:rFonts w:ascii="Times New Roman" w:hAnsi="Times New Roman"/>
          <w:sz w:val="24"/>
          <w:szCs w:val="24"/>
        </w:rPr>
        <w:t>Olomouc: 17. 4. 2020</w:t>
      </w:r>
    </w:p>
    <w:p w14:paraId="447F46A1" w14:textId="679D24FD" w:rsidR="008137F9" w:rsidRDefault="008137F9" w:rsidP="003C4C3C">
      <w:pPr>
        <w:pStyle w:val="Odstavecseseznamem"/>
        <w:numPr>
          <w:ilvl w:val="0"/>
          <w:numId w:val="42"/>
        </w:numPr>
        <w:rPr>
          <w:rFonts w:ascii="Times New Roman" w:hAnsi="Times New Roman"/>
          <w:sz w:val="24"/>
          <w:szCs w:val="24"/>
        </w:rPr>
      </w:pPr>
      <w:r>
        <w:rPr>
          <w:rFonts w:ascii="Times New Roman" w:hAnsi="Times New Roman"/>
          <w:sz w:val="24"/>
          <w:szCs w:val="24"/>
        </w:rPr>
        <w:t>Brno: 20. 4. 2020</w:t>
      </w:r>
    </w:p>
    <w:p w14:paraId="42505217" w14:textId="0ABEE585" w:rsidR="008137F9" w:rsidRDefault="008137F9" w:rsidP="003C4C3C">
      <w:pPr>
        <w:pStyle w:val="Odstavecseseznamem"/>
        <w:numPr>
          <w:ilvl w:val="0"/>
          <w:numId w:val="42"/>
        </w:numPr>
        <w:rPr>
          <w:rFonts w:ascii="Times New Roman" w:hAnsi="Times New Roman"/>
          <w:sz w:val="24"/>
          <w:szCs w:val="24"/>
        </w:rPr>
      </w:pPr>
      <w:r>
        <w:rPr>
          <w:rFonts w:ascii="Times New Roman" w:hAnsi="Times New Roman"/>
          <w:sz w:val="24"/>
          <w:szCs w:val="24"/>
        </w:rPr>
        <w:t xml:space="preserve">Ostrava: </w:t>
      </w:r>
      <w:r w:rsidR="00F0013F">
        <w:rPr>
          <w:rFonts w:ascii="Times New Roman" w:hAnsi="Times New Roman"/>
          <w:sz w:val="24"/>
          <w:szCs w:val="24"/>
        </w:rPr>
        <w:t>24.</w:t>
      </w:r>
      <w:r w:rsidR="00CE65E5">
        <w:rPr>
          <w:rFonts w:ascii="Times New Roman" w:hAnsi="Times New Roman"/>
          <w:sz w:val="24"/>
          <w:szCs w:val="24"/>
        </w:rPr>
        <w:t xml:space="preserve"> </w:t>
      </w:r>
      <w:r w:rsidR="00F0013F">
        <w:rPr>
          <w:rFonts w:ascii="Times New Roman" w:hAnsi="Times New Roman"/>
          <w:sz w:val="24"/>
          <w:szCs w:val="24"/>
        </w:rPr>
        <w:t>4. 2020</w:t>
      </w:r>
    </w:p>
    <w:p w14:paraId="452EAC6F" w14:textId="0C3220C7" w:rsidR="00F0013F" w:rsidRDefault="00F0013F" w:rsidP="003C4C3C">
      <w:pPr>
        <w:pStyle w:val="Odstavecseseznamem"/>
        <w:numPr>
          <w:ilvl w:val="0"/>
          <w:numId w:val="42"/>
        </w:numPr>
        <w:rPr>
          <w:rFonts w:ascii="Times New Roman" w:hAnsi="Times New Roman"/>
          <w:sz w:val="24"/>
          <w:szCs w:val="24"/>
        </w:rPr>
      </w:pPr>
      <w:r>
        <w:rPr>
          <w:rFonts w:ascii="Times New Roman" w:hAnsi="Times New Roman"/>
          <w:sz w:val="24"/>
          <w:szCs w:val="24"/>
        </w:rPr>
        <w:t>Praha (jen Středočeský kraj): 30. 4. 2020</w:t>
      </w:r>
    </w:p>
    <w:p w14:paraId="7A203B7F" w14:textId="4AC17AC3" w:rsidR="00FB1A56" w:rsidRDefault="00FB1A56" w:rsidP="003C4C3C">
      <w:pPr>
        <w:pStyle w:val="Odstavecseseznamem"/>
        <w:numPr>
          <w:ilvl w:val="0"/>
          <w:numId w:val="42"/>
        </w:numPr>
        <w:rPr>
          <w:rFonts w:ascii="Times New Roman" w:hAnsi="Times New Roman"/>
          <w:sz w:val="24"/>
          <w:szCs w:val="24"/>
        </w:rPr>
      </w:pPr>
      <w:r>
        <w:rPr>
          <w:rFonts w:ascii="Times New Roman" w:hAnsi="Times New Roman"/>
          <w:sz w:val="24"/>
          <w:szCs w:val="24"/>
        </w:rPr>
        <w:t xml:space="preserve">Praha </w:t>
      </w:r>
      <w:r w:rsidR="00D97178">
        <w:rPr>
          <w:rFonts w:ascii="Times New Roman" w:hAnsi="Times New Roman"/>
          <w:sz w:val="24"/>
          <w:szCs w:val="24"/>
        </w:rPr>
        <w:t xml:space="preserve">(jen </w:t>
      </w:r>
      <w:r w:rsidR="00AA3990">
        <w:rPr>
          <w:rFonts w:ascii="Times New Roman" w:hAnsi="Times New Roman"/>
          <w:sz w:val="24"/>
          <w:szCs w:val="24"/>
        </w:rPr>
        <w:t>hl. m. Praha</w:t>
      </w:r>
      <w:r w:rsidR="00D97178">
        <w:rPr>
          <w:rFonts w:ascii="Times New Roman" w:hAnsi="Times New Roman"/>
          <w:sz w:val="24"/>
          <w:szCs w:val="24"/>
        </w:rPr>
        <w:t>)</w:t>
      </w:r>
      <w:r w:rsidR="00AA3990">
        <w:rPr>
          <w:rFonts w:ascii="Times New Roman" w:hAnsi="Times New Roman"/>
          <w:sz w:val="24"/>
          <w:szCs w:val="24"/>
        </w:rPr>
        <w:t>: 6. 5. 2020</w:t>
      </w:r>
    </w:p>
    <w:p w14:paraId="7B8F79BB" w14:textId="4079695A" w:rsidR="00AA3990" w:rsidRDefault="00AA3990" w:rsidP="003C4C3C">
      <w:pPr>
        <w:pStyle w:val="Odstavecseseznamem"/>
        <w:numPr>
          <w:ilvl w:val="0"/>
          <w:numId w:val="42"/>
        </w:numPr>
        <w:rPr>
          <w:rFonts w:ascii="Times New Roman" w:hAnsi="Times New Roman"/>
          <w:sz w:val="24"/>
          <w:szCs w:val="24"/>
        </w:rPr>
      </w:pPr>
      <w:r>
        <w:rPr>
          <w:rFonts w:ascii="Times New Roman" w:hAnsi="Times New Roman"/>
          <w:sz w:val="24"/>
          <w:szCs w:val="24"/>
        </w:rPr>
        <w:t>Jihlava: 14. 5. 2020</w:t>
      </w:r>
    </w:p>
    <w:p w14:paraId="0CCB777E" w14:textId="602DB518" w:rsidR="00AA3990" w:rsidRDefault="00AA3990" w:rsidP="003C4C3C">
      <w:pPr>
        <w:pStyle w:val="Odstavecseseznamem"/>
        <w:numPr>
          <w:ilvl w:val="0"/>
          <w:numId w:val="42"/>
        </w:numPr>
        <w:rPr>
          <w:rFonts w:ascii="Times New Roman" w:hAnsi="Times New Roman"/>
          <w:sz w:val="24"/>
          <w:szCs w:val="24"/>
        </w:rPr>
      </w:pPr>
      <w:r>
        <w:rPr>
          <w:rFonts w:ascii="Times New Roman" w:hAnsi="Times New Roman"/>
          <w:sz w:val="24"/>
          <w:szCs w:val="24"/>
        </w:rPr>
        <w:t xml:space="preserve">Liberec: </w:t>
      </w:r>
      <w:r w:rsidR="006543E5">
        <w:rPr>
          <w:rFonts w:ascii="Times New Roman" w:hAnsi="Times New Roman"/>
          <w:sz w:val="24"/>
          <w:szCs w:val="24"/>
        </w:rPr>
        <w:t>21. 5. 2020</w:t>
      </w:r>
    </w:p>
    <w:p w14:paraId="54893D13" w14:textId="28F3F88A" w:rsidR="006543E5" w:rsidRDefault="006543E5" w:rsidP="003C4C3C">
      <w:pPr>
        <w:pStyle w:val="Odstavecseseznamem"/>
        <w:numPr>
          <w:ilvl w:val="0"/>
          <w:numId w:val="42"/>
        </w:numPr>
        <w:rPr>
          <w:rFonts w:ascii="Times New Roman" w:hAnsi="Times New Roman"/>
          <w:sz w:val="24"/>
          <w:szCs w:val="24"/>
        </w:rPr>
      </w:pPr>
      <w:r>
        <w:rPr>
          <w:rFonts w:ascii="Times New Roman" w:hAnsi="Times New Roman"/>
          <w:sz w:val="24"/>
          <w:szCs w:val="24"/>
        </w:rPr>
        <w:t>Ústí nad Labem: 28. 5. 2020</w:t>
      </w:r>
    </w:p>
    <w:p w14:paraId="32929DCD" w14:textId="03F36F33" w:rsidR="006543E5" w:rsidRDefault="006543E5" w:rsidP="003C4C3C">
      <w:pPr>
        <w:pStyle w:val="Odstavecseseznamem"/>
        <w:numPr>
          <w:ilvl w:val="0"/>
          <w:numId w:val="42"/>
        </w:numPr>
        <w:rPr>
          <w:rFonts w:ascii="Times New Roman" w:hAnsi="Times New Roman"/>
          <w:sz w:val="24"/>
          <w:szCs w:val="24"/>
        </w:rPr>
      </w:pPr>
      <w:r>
        <w:rPr>
          <w:rFonts w:ascii="Times New Roman" w:hAnsi="Times New Roman"/>
          <w:sz w:val="24"/>
          <w:szCs w:val="24"/>
        </w:rPr>
        <w:t>Hradec Králové: 4. 6. 2020</w:t>
      </w:r>
    </w:p>
    <w:p w14:paraId="2CFD97AC" w14:textId="39E94E5B" w:rsidR="0082422D" w:rsidRDefault="0082422D" w:rsidP="003C4C3C">
      <w:pPr>
        <w:pStyle w:val="Odstavecseseznamem"/>
        <w:numPr>
          <w:ilvl w:val="0"/>
          <w:numId w:val="42"/>
        </w:numPr>
        <w:rPr>
          <w:rFonts w:ascii="Times New Roman" w:hAnsi="Times New Roman"/>
          <w:sz w:val="24"/>
          <w:szCs w:val="24"/>
        </w:rPr>
      </w:pPr>
      <w:r>
        <w:rPr>
          <w:rFonts w:ascii="Times New Roman" w:hAnsi="Times New Roman"/>
          <w:sz w:val="24"/>
          <w:szCs w:val="24"/>
        </w:rPr>
        <w:t>Plzeň: 10. 6. 2020</w:t>
      </w:r>
    </w:p>
    <w:p w14:paraId="38E97BED" w14:textId="12FA636D" w:rsidR="00CA2196" w:rsidRPr="00F124EB" w:rsidRDefault="000755C3" w:rsidP="00F124EB">
      <w:pPr>
        <w:pStyle w:val="Odstavecseseznamem"/>
        <w:numPr>
          <w:ilvl w:val="0"/>
          <w:numId w:val="42"/>
        </w:numPr>
        <w:rPr>
          <w:rFonts w:ascii="Times New Roman" w:hAnsi="Times New Roman"/>
          <w:sz w:val="24"/>
          <w:szCs w:val="24"/>
        </w:rPr>
      </w:pPr>
      <w:r>
        <w:rPr>
          <w:rFonts w:ascii="Times New Roman" w:hAnsi="Times New Roman"/>
          <w:sz w:val="24"/>
          <w:szCs w:val="24"/>
        </w:rPr>
        <w:lastRenderedPageBreak/>
        <w:t>Pardubice</w:t>
      </w:r>
      <w:r w:rsidR="00FC08B8">
        <w:rPr>
          <w:rFonts w:ascii="Times New Roman" w:hAnsi="Times New Roman"/>
          <w:sz w:val="24"/>
          <w:szCs w:val="24"/>
        </w:rPr>
        <w:t xml:space="preserve">: </w:t>
      </w:r>
      <w:r w:rsidR="0082422D">
        <w:rPr>
          <w:rFonts w:ascii="Times New Roman" w:hAnsi="Times New Roman"/>
          <w:sz w:val="24"/>
          <w:szCs w:val="24"/>
        </w:rPr>
        <w:t>11. 6. 2020</w:t>
      </w:r>
    </w:p>
    <w:p w14:paraId="70440FB5" w14:textId="390B8E5A" w:rsidR="00CA2196" w:rsidRDefault="007843E3" w:rsidP="003C4C3C">
      <w:pPr>
        <w:pStyle w:val="Odstavecseseznamem"/>
        <w:numPr>
          <w:ilvl w:val="0"/>
          <w:numId w:val="42"/>
        </w:numPr>
        <w:rPr>
          <w:rFonts w:ascii="Times New Roman" w:hAnsi="Times New Roman"/>
          <w:sz w:val="24"/>
          <w:szCs w:val="24"/>
        </w:rPr>
      </w:pPr>
      <w:r>
        <w:rPr>
          <w:rFonts w:ascii="Times New Roman" w:hAnsi="Times New Roman"/>
          <w:sz w:val="24"/>
          <w:szCs w:val="24"/>
        </w:rPr>
        <w:t>České Budějovice</w:t>
      </w:r>
      <w:r w:rsidR="0082422D">
        <w:rPr>
          <w:rFonts w:ascii="Times New Roman" w:hAnsi="Times New Roman"/>
          <w:sz w:val="24"/>
          <w:szCs w:val="24"/>
        </w:rPr>
        <w:t>: 17. 6. 2020</w:t>
      </w:r>
    </w:p>
    <w:p w14:paraId="000D3358" w14:textId="0D2F4AB1" w:rsidR="00CA2196" w:rsidRPr="00F124EB" w:rsidRDefault="00E22D57" w:rsidP="00F124EB">
      <w:pPr>
        <w:pStyle w:val="Odstavecseseznamem"/>
        <w:numPr>
          <w:ilvl w:val="0"/>
          <w:numId w:val="42"/>
        </w:numPr>
        <w:rPr>
          <w:rFonts w:ascii="Times New Roman" w:hAnsi="Times New Roman"/>
          <w:sz w:val="24"/>
          <w:szCs w:val="24"/>
        </w:rPr>
      </w:pPr>
      <w:r>
        <w:rPr>
          <w:rFonts w:ascii="Times New Roman" w:hAnsi="Times New Roman"/>
          <w:sz w:val="24"/>
          <w:szCs w:val="24"/>
        </w:rPr>
        <w:t>Karlovy Vary: 18. 6. 2020</w:t>
      </w:r>
    </w:p>
    <w:p w14:paraId="0BE71C3A" w14:textId="5A5974DB" w:rsidR="0043111E" w:rsidRDefault="00604658" w:rsidP="0043111E">
      <w:pPr>
        <w:pStyle w:val="Odstavecseseznamem"/>
        <w:numPr>
          <w:ilvl w:val="0"/>
          <w:numId w:val="47"/>
        </w:numPr>
        <w:rPr>
          <w:rFonts w:ascii="Times New Roman" w:hAnsi="Times New Roman"/>
          <w:sz w:val="24"/>
          <w:szCs w:val="24"/>
        </w:rPr>
      </w:pPr>
      <w:r w:rsidRPr="00F124EB">
        <w:rPr>
          <w:rFonts w:ascii="Times New Roman" w:hAnsi="Times New Roman"/>
          <w:b/>
          <w:sz w:val="24"/>
          <w:szCs w:val="24"/>
        </w:rPr>
        <w:t>Semináře pro odbornou veřejnost k výsledkům šetření PISA 2018:</w:t>
      </w:r>
    </w:p>
    <w:p w14:paraId="29B6C02B" w14:textId="05ACC183" w:rsidR="0043111E" w:rsidRDefault="006B1C3B" w:rsidP="00F124EB">
      <w:pPr>
        <w:pStyle w:val="Odstavecseseznamem"/>
        <w:numPr>
          <w:ilvl w:val="1"/>
          <w:numId w:val="53"/>
        </w:numPr>
        <w:ind w:left="1134" w:hanging="425"/>
        <w:rPr>
          <w:rFonts w:ascii="Times New Roman" w:hAnsi="Times New Roman"/>
          <w:sz w:val="24"/>
          <w:szCs w:val="24"/>
        </w:rPr>
      </w:pPr>
      <w:r>
        <w:rPr>
          <w:rFonts w:ascii="Times New Roman" w:hAnsi="Times New Roman"/>
          <w:sz w:val="24"/>
          <w:szCs w:val="24"/>
        </w:rPr>
        <w:t>Pardubice:</w:t>
      </w:r>
      <w:r w:rsidR="00025006">
        <w:rPr>
          <w:rFonts w:ascii="Times New Roman" w:hAnsi="Times New Roman"/>
          <w:sz w:val="24"/>
          <w:szCs w:val="24"/>
        </w:rPr>
        <w:t xml:space="preserve"> 19. 2. 2020</w:t>
      </w:r>
    </w:p>
    <w:p w14:paraId="3FE164C7" w14:textId="52031BEF" w:rsidR="0043111E" w:rsidRDefault="006B1C3B" w:rsidP="006B1C3B">
      <w:pPr>
        <w:pStyle w:val="Odstavecseseznamem"/>
        <w:numPr>
          <w:ilvl w:val="1"/>
          <w:numId w:val="53"/>
        </w:numPr>
        <w:ind w:left="1134" w:hanging="425"/>
        <w:rPr>
          <w:rFonts w:ascii="Times New Roman" w:hAnsi="Times New Roman"/>
          <w:sz w:val="24"/>
          <w:szCs w:val="24"/>
        </w:rPr>
      </w:pPr>
      <w:r>
        <w:rPr>
          <w:rFonts w:ascii="Times New Roman" w:hAnsi="Times New Roman"/>
          <w:sz w:val="24"/>
          <w:szCs w:val="24"/>
        </w:rPr>
        <w:t>Liberec:</w:t>
      </w:r>
      <w:r w:rsidR="00025006">
        <w:rPr>
          <w:rFonts w:ascii="Times New Roman" w:hAnsi="Times New Roman"/>
          <w:sz w:val="24"/>
          <w:szCs w:val="24"/>
        </w:rPr>
        <w:t xml:space="preserve"> </w:t>
      </w:r>
      <w:r w:rsidR="00463E15">
        <w:rPr>
          <w:rFonts w:ascii="Times New Roman" w:hAnsi="Times New Roman"/>
          <w:sz w:val="24"/>
          <w:szCs w:val="24"/>
        </w:rPr>
        <w:t>20. 2. 2020</w:t>
      </w:r>
    </w:p>
    <w:p w14:paraId="4CA84E79" w14:textId="3FB5B9E0" w:rsidR="006B1C3B" w:rsidRDefault="006B1C3B" w:rsidP="006B1C3B">
      <w:pPr>
        <w:pStyle w:val="Odstavecseseznamem"/>
        <w:numPr>
          <w:ilvl w:val="1"/>
          <w:numId w:val="53"/>
        </w:numPr>
        <w:ind w:left="1134" w:hanging="425"/>
        <w:rPr>
          <w:rFonts w:ascii="Times New Roman" w:hAnsi="Times New Roman"/>
          <w:sz w:val="24"/>
          <w:szCs w:val="24"/>
        </w:rPr>
      </w:pPr>
      <w:r>
        <w:rPr>
          <w:rFonts w:ascii="Times New Roman" w:hAnsi="Times New Roman"/>
          <w:sz w:val="24"/>
          <w:szCs w:val="24"/>
        </w:rPr>
        <w:t>Ostrava</w:t>
      </w:r>
      <w:r w:rsidR="00025006">
        <w:rPr>
          <w:rFonts w:ascii="Times New Roman" w:hAnsi="Times New Roman"/>
          <w:sz w:val="24"/>
          <w:szCs w:val="24"/>
        </w:rPr>
        <w:t xml:space="preserve">: </w:t>
      </w:r>
      <w:r w:rsidR="00463E15">
        <w:rPr>
          <w:rFonts w:ascii="Times New Roman" w:hAnsi="Times New Roman"/>
          <w:sz w:val="24"/>
          <w:szCs w:val="24"/>
        </w:rPr>
        <w:t>25. 2. 2020</w:t>
      </w:r>
    </w:p>
    <w:p w14:paraId="745562F7" w14:textId="440603D8" w:rsidR="006B1C3B" w:rsidRDefault="006B1C3B" w:rsidP="006B1C3B">
      <w:pPr>
        <w:pStyle w:val="Odstavecseseznamem"/>
        <w:numPr>
          <w:ilvl w:val="1"/>
          <w:numId w:val="53"/>
        </w:numPr>
        <w:ind w:left="1134" w:hanging="425"/>
        <w:rPr>
          <w:rFonts w:ascii="Times New Roman" w:hAnsi="Times New Roman"/>
          <w:sz w:val="24"/>
          <w:szCs w:val="24"/>
        </w:rPr>
      </w:pPr>
      <w:r>
        <w:rPr>
          <w:rFonts w:ascii="Times New Roman" w:hAnsi="Times New Roman"/>
          <w:sz w:val="24"/>
          <w:szCs w:val="24"/>
        </w:rPr>
        <w:t>Zlín:</w:t>
      </w:r>
      <w:r w:rsidR="00463E15">
        <w:rPr>
          <w:rFonts w:ascii="Times New Roman" w:hAnsi="Times New Roman"/>
          <w:sz w:val="24"/>
          <w:szCs w:val="24"/>
        </w:rPr>
        <w:t xml:space="preserve"> 26. 2. 2020</w:t>
      </w:r>
    </w:p>
    <w:p w14:paraId="24516A4D" w14:textId="1905CF12" w:rsidR="006B1C3B" w:rsidRDefault="006B1C3B" w:rsidP="006B1C3B">
      <w:pPr>
        <w:pStyle w:val="Odstavecseseznamem"/>
        <w:numPr>
          <w:ilvl w:val="1"/>
          <w:numId w:val="53"/>
        </w:numPr>
        <w:ind w:left="1134" w:hanging="425"/>
        <w:rPr>
          <w:rFonts w:ascii="Times New Roman" w:hAnsi="Times New Roman"/>
          <w:sz w:val="24"/>
          <w:szCs w:val="24"/>
        </w:rPr>
      </w:pPr>
      <w:r>
        <w:rPr>
          <w:rFonts w:ascii="Times New Roman" w:hAnsi="Times New Roman"/>
          <w:sz w:val="24"/>
          <w:szCs w:val="24"/>
        </w:rPr>
        <w:t>Jihlava:</w:t>
      </w:r>
      <w:r w:rsidR="00463E15">
        <w:rPr>
          <w:rFonts w:ascii="Times New Roman" w:hAnsi="Times New Roman"/>
          <w:sz w:val="24"/>
          <w:szCs w:val="24"/>
        </w:rPr>
        <w:t xml:space="preserve"> 27. 2. 2020</w:t>
      </w:r>
    </w:p>
    <w:p w14:paraId="1D2748BF" w14:textId="5E30118A" w:rsidR="006B1C3B" w:rsidRDefault="006B1C3B" w:rsidP="006B1C3B">
      <w:pPr>
        <w:pStyle w:val="Odstavecseseznamem"/>
        <w:numPr>
          <w:ilvl w:val="1"/>
          <w:numId w:val="53"/>
        </w:numPr>
        <w:ind w:left="1134" w:hanging="425"/>
        <w:rPr>
          <w:rFonts w:ascii="Times New Roman" w:hAnsi="Times New Roman"/>
          <w:sz w:val="24"/>
          <w:szCs w:val="24"/>
        </w:rPr>
      </w:pPr>
      <w:r>
        <w:rPr>
          <w:rFonts w:ascii="Times New Roman" w:hAnsi="Times New Roman"/>
          <w:sz w:val="24"/>
          <w:szCs w:val="24"/>
        </w:rPr>
        <w:t>Praha:</w:t>
      </w:r>
      <w:r w:rsidR="00463E15">
        <w:rPr>
          <w:rFonts w:ascii="Times New Roman" w:hAnsi="Times New Roman"/>
          <w:sz w:val="24"/>
          <w:szCs w:val="24"/>
        </w:rPr>
        <w:t xml:space="preserve"> 10. 3. 2020</w:t>
      </w:r>
    </w:p>
    <w:p w14:paraId="230181D0" w14:textId="5C464259" w:rsidR="006B1C3B" w:rsidRPr="00F124EB" w:rsidRDefault="006B1C3B" w:rsidP="00F124EB">
      <w:pPr>
        <w:pStyle w:val="Odstavecseseznamem"/>
        <w:numPr>
          <w:ilvl w:val="1"/>
          <w:numId w:val="53"/>
        </w:numPr>
        <w:ind w:left="1134" w:hanging="425"/>
        <w:rPr>
          <w:rFonts w:ascii="Times New Roman" w:hAnsi="Times New Roman"/>
          <w:sz w:val="24"/>
          <w:szCs w:val="24"/>
        </w:rPr>
      </w:pPr>
      <w:r>
        <w:rPr>
          <w:rFonts w:ascii="Times New Roman" w:hAnsi="Times New Roman"/>
          <w:sz w:val="24"/>
          <w:szCs w:val="24"/>
        </w:rPr>
        <w:t>Karlovy Vary:</w:t>
      </w:r>
      <w:r w:rsidR="00463E15">
        <w:rPr>
          <w:rFonts w:ascii="Times New Roman" w:hAnsi="Times New Roman"/>
          <w:sz w:val="24"/>
          <w:szCs w:val="24"/>
        </w:rPr>
        <w:t xml:space="preserve"> 11. 3. 2020</w:t>
      </w:r>
    </w:p>
    <w:p w14:paraId="229FD90E" w14:textId="77777777" w:rsidR="00F114B7" w:rsidRPr="00CA2196" w:rsidRDefault="00F114B7" w:rsidP="003C4C3C">
      <w:pPr>
        <w:pStyle w:val="Odstavecseseznamem"/>
        <w:numPr>
          <w:ilvl w:val="0"/>
          <w:numId w:val="46"/>
        </w:numPr>
        <w:tabs>
          <w:tab w:val="left" w:pos="709"/>
        </w:tabs>
        <w:spacing w:before="120" w:after="0" w:line="240" w:lineRule="auto"/>
        <w:ind w:left="0" w:firstLine="0"/>
        <w:jc w:val="both"/>
        <w:rPr>
          <w:rFonts w:ascii="time" w:hAnsi="time"/>
          <w:sz w:val="26"/>
          <w:szCs w:val="24"/>
        </w:rPr>
      </w:pPr>
      <w:r w:rsidRPr="00CA2196">
        <w:rPr>
          <w:rFonts w:ascii="Times New Roman" w:hAnsi="Times New Roman"/>
          <w:sz w:val="24"/>
          <w:szCs w:val="24"/>
        </w:rPr>
        <w:t xml:space="preserve">Ke splnění dojde řádným </w:t>
      </w:r>
      <w:r w:rsidR="00CA2196">
        <w:rPr>
          <w:rFonts w:ascii="Times New Roman" w:hAnsi="Times New Roman"/>
          <w:sz w:val="24"/>
          <w:szCs w:val="24"/>
        </w:rPr>
        <w:t>zajištěním pronájmu a občerstvení na všech dílčích akcích</w:t>
      </w:r>
      <w:r w:rsidRPr="00CA2196">
        <w:rPr>
          <w:rFonts w:ascii="Times New Roman" w:hAnsi="Times New Roman"/>
          <w:sz w:val="24"/>
          <w:szCs w:val="24"/>
        </w:rPr>
        <w:t>. O uskutečněném plnění bude smluvními stranami sepsán protokol podepsaný oprávněnými osobami.</w:t>
      </w:r>
    </w:p>
    <w:p w14:paraId="6956A27A" w14:textId="77777777" w:rsidR="00F114B7" w:rsidRPr="00CA2196" w:rsidRDefault="00CA2196" w:rsidP="003C4C3C">
      <w:pPr>
        <w:pStyle w:val="Odstavecseseznamem"/>
        <w:widowControl w:val="0"/>
        <w:numPr>
          <w:ilvl w:val="0"/>
          <w:numId w:val="46"/>
        </w:numPr>
        <w:tabs>
          <w:tab w:val="left" w:pos="709"/>
        </w:tabs>
        <w:spacing w:before="120" w:after="0" w:line="240" w:lineRule="auto"/>
        <w:ind w:left="0" w:firstLine="0"/>
        <w:jc w:val="both"/>
        <w:rPr>
          <w:rFonts w:ascii="Times New Roman" w:hAnsi="Times New Roman"/>
          <w:sz w:val="24"/>
          <w:szCs w:val="24"/>
        </w:rPr>
      </w:pPr>
      <w:r>
        <w:rPr>
          <w:rFonts w:ascii="Times New Roman" w:hAnsi="Times New Roman"/>
          <w:sz w:val="24"/>
          <w:szCs w:val="24"/>
        </w:rPr>
        <w:t>Místem plnění je lokalita konání jednotlivých akcí.</w:t>
      </w:r>
    </w:p>
    <w:p w14:paraId="3BA41962"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Cena plnění</w:t>
      </w:r>
    </w:p>
    <w:p w14:paraId="216E9022" w14:textId="77777777" w:rsidR="00F114B7" w:rsidRDefault="00F114B7" w:rsidP="003C4C3C">
      <w:pPr>
        <w:pStyle w:val="Odstavecseseznamem1"/>
        <w:widowControl w:val="0"/>
        <w:numPr>
          <w:ilvl w:val="0"/>
          <w:numId w:val="17"/>
        </w:numPr>
        <w:ind w:left="0" w:firstLine="0"/>
        <w:contextualSpacing w:val="0"/>
      </w:pPr>
      <w:r w:rsidRPr="00406960">
        <w:t xml:space="preserve"> </w:t>
      </w:r>
      <w:r>
        <w:t>C</w:t>
      </w:r>
      <w:r w:rsidRPr="00CC13D6">
        <w:t>ena plnění byla stanovena jako smluvní ve výši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6"/>
        <w:gridCol w:w="1842"/>
        <w:gridCol w:w="1700"/>
        <w:gridCol w:w="2692"/>
      </w:tblGrid>
      <w:tr w:rsidR="000B3DA8" w:rsidRPr="001E785B" w14:paraId="5895F3C7" w14:textId="77777777" w:rsidTr="000B3DA8">
        <w:tc>
          <w:tcPr>
            <w:tcW w:w="2829" w:type="dxa"/>
            <w:tcBorders>
              <w:top w:val="single" w:sz="4" w:space="0" w:color="auto"/>
              <w:left w:val="single" w:sz="4" w:space="0" w:color="auto"/>
              <w:bottom w:val="single" w:sz="4" w:space="0" w:color="auto"/>
              <w:right w:val="single" w:sz="4" w:space="0" w:color="auto"/>
            </w:tcBorders>
            <w:shd w:val="clear" w:color="auto" w:fill="0073CF"/>
            <w:vAlign w:val="center"/>
          </w:tcPr>
          <w:p w14:paraId="299C1F6D" w14:textId="77777777" w:rsidR="000B3DA8" w:rsidRPr="000B3DA8" w:rsidRDefault="000B3DA8" w:rsidP="000B3DA8">
            <w:pPr>
              <w:pStyle w:val="Odstavecseseznamem"/>
              <w:keepNext/>
              <w:spacing w:before="20"/>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Plnění</w:t>
            </w:r>
          </w:p>
        </w:tc>
        <w:tc>
          <w:tcPr>
            <w:tcW w:w="1843" w:type="dxa"/>
            <w:tcBorders>
              <w:top w:val="single" w:sz="4" w:space="0" w:color="auto"/>
              <w:left w:val="single" w:sz="4" w:space="0" w:color="auto"/>
              <w:bottom w:val="single" w:sz="4" w:space="0" w:color="auto"/>
              <w:right w:val="single" w:sz="4" w:space="0" w:color="auto"/>
            </w:tcBorders>
            <w:shd w:val="clear" w:color="auto" w:fill="0073CF"/>
          </w:tcPr>
          <w:p w14:paraId="656E5F7A"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celkem v Kč bez DPH</w:t>
            </w:r>
            <w:r w:rsidRPr="000B3DA8">
              <w:rPr>
                <w:rFonts w:ascii="Times New Roman" w:hAnsi="Times New Roman"/>
                <w:b/>
                <w:color w:val="FFFFFF" w:themeColor="background1"/>
                <w:sz w:val="24"/>
                <w:szCs w:val="24"/>
              </w:rPr>
              <w:br/>
            </w:r>
          </w:p>
        </w:tc>
        <w:tc>
          <w:tcPr>
            <w:tcW w:w="1701" w:type="dxa"/>
            <w:tcBorders>
              <w:top w:val="single" w:sz="4" w:space="0" w:color="auto"/>
              <w:left w:val="single" w:sz="4" w:space="0" w:color="auto"/>
              <w:bottom w:val="single" w:sz="4" w:space="0" w:color="auto"/>
              <w:right w:val="single" w:sz="4" w:space="0" w:color="auto"/>
            </w:tcBorders>
            <w:shd w:val="clear" w:color="auto" w:fill="0073CF"/>
          </w:tcPr>
          <w:p w14:paraId="5651C514"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DPH v Kč</w:t>
            </w:r>
          </w:p>
        </w:tc>
        <w:tc>
          <w:tcPr>
            <w:tcW w:w="2694" w:type="dxa"/>
            <w:tcBorders>
              <w:top w:val="single" w:sz="4" w:space="0" w:color="auto"/>
              <w:left w:val="single" w:sz="4" w:space="0" w:color="auto"/>
              <w:bottom w:val="single" w:sz="4" w:space="0" w:color="auto"/>
              <w:right w:val="single" w:sz="4" w:space="0" w:color="auto"/>
            </w:tcBorders>
            <w:shd w:val="clear" w:color="auto" w:fill="0073CF"/>
          </w:tcPr>
          <w:p w14:paraId="1A02707A"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včetně DPH</w:t>
            </w:r>
          </w:p>
          <w:p w14:paraId="6AA1B47C"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v Kč</w:t>
            </w:r>
          </w:p>
        </w:tc>
      </w:tr>
      <w:tr w:rsidR="000B3DA8" w:rsidRPr="001E785B" w14:paraId="0795A117" w14:textId="77777777" w:rsidTr="000B3DA8">
        <w:tc>
          <w:tcPr>
            <w:tcW w:w="2829" w:type="dxa"/>
            <w:vAlign w:val="center"/>
          </w:tcPr>
          <w:p w14:paraId="0BB6075E" w14:textId="34E4D34B" w:rsidR="000B3DA8" w:rsidRPr="000B3DA8" w:rsidRDefault="000B3DA8" w:rsidP="005703C2">
            <w:pPr>
              <w:keepNext/>
              <w:spacing w:before="20"/>
              <w:rPr>
                <w:rFonts w:ascii="Times New Roman" w:hAnsi="Times New Roman"/>
                <w:color w:val="000000"/>
                <w:sz w:val="24"/>
                <w:szCs w:val="24"/>
              </w:rPr>
            </w:pPr>
            <w:r w:rsidRPr="000B3DA8">
              <w:rPr>
                <w:rFonts w:ascii="Times New Roman" w:hAnsi="Times New Roman"/>
                <w:color w:val="000000"/>
                <w:sz w:val="24"/>
                <w:szCs w:val="24"/>
              </w:rPr>
              <w:t xml:space="preserve">Občerstvení celkem za všechny </w:t>
            </w:r>
            <w:r w:rsidR="00A244EA">
              <w:rPr>
                <w:rFonts w:ascii="Times New Roman" w:hAnsi="Times New Roman"/>
                <w:color w:val="000000"/>
                <w:sz w:val="24"/>
                <w:szCs w:val="24"/>
              </w:rPr>
              <w:t>semináře</w:t>
            </w:r>
          </w:p>
        </w:tc>
        <w:tc>
          <w:tcPr>
            <w:tcW w:w="1843" w:type="dxa"/>
          </w:tcPr>
          <w:p w14:paraId="61454E1B" w14:textId="77777777" w:rsidR="000B3DA8" w:rsidRPr="000B3DA8" w:rsidRDefault="000B3DA8" w:rsidP="005703C2">
            <w:pPr>
              <w:keepNext/>
              <w:spacing w:before="20" w:after="20"/>
              <w:jc w:val="right"/>
              <w:rPr>
                <w:rFonts w:ascii="Times New Roman" w:hAnsi="Times New Roman"/>
                <w:color w:val="000000"/>
                <w:sz w:val="24"/>
                <w:szCs w:val="24"/>
              </w:rPr>
            </w:pPr>
          </w:p>
        </w:tc>
        <w:tc>
          <w:tcPr>
            <w:tcW w:w="1701" w:type="dxa"/>
          </w:tcPr>
          <w:p w14:paraId="3AD23B0D" w14:textId="77777777" w:rsidR="000B3DA8" w:rsidRPr="000B3DA8" w:rsidRDefault="000B3DA8" w:rsidP="005703C2">
            <w:pPr>
              <w:keepNext/>
              <w:spacing w:before="20" w:after="20"/>
              <w:jc w:val="right"/>
              <w:rPr>
                <w:rFonts w:ascii="Times New Roman" w:hAnsi="Times New Roman"/>
                <w:color w:val="000000"/>
                <w:sz w:val="24"/>
                <w:szCs w:val="24"/>
              </w:rPr>
            </w:pPr>
          </w:p>
        </w:tc>
        <w:tc>
          <w:tcPr>
            <w:tcW w:w="2694" w:type="dxa"/>
          </w:tcPr>
          <w:p w14:paraId="2E302203" w14:textId="77777777" w:rsidR="000B3DA8" w:rsidRPr="000B3DA8" w:rsidRDefault="000B3DA8" w:rsidP="005703C2">
            <w:pPr>
              <w:keepNext/>
              <w:spacing w:before="20" w:after="20"/>
              <w:jc w:val="right"/>
              <w:rPr>
                <w:rFonts w:ascii="Times New Roman" w:hAnsi="Times New Roman"/>
                <w:color w:val="000000"/>
                <w:sz w:val="24"/>
                <w:szCs w:val="24"/>
              </w:rPr>
            </w:pPr>
          </w:p>
        </w:tc>
      </w:tr>
      <w:tr w:rsidR="000B3DA8" w:rsidRPr="001E785B" w14:paraId="1E19E4A4" w14:textId="77777777" w:rsidTr="000B3DA8">
        <w:tc>
          <w:tcPr>
            <w:tcW w:w="2829" w:type="dxa"/>
            <w:vAlign w:val="center"/>
          </w:tcPr>
          <w:p w14:paraId="12519439" w14:textId="498AC700" w:rsidR="000B3DA8" w:rsidRPr="000B3DA8" w:rsidRDefault="000B3DA8" w:rsidP="005703C2">
            <w:pPr>
              <w:keepNext/>
              <w:spacing w:before="20"/>
              <w:rPr>
                <w:rFonts w:ascii="Times New Roman" w:hAnsi="Times New Roman"/>
                <w:color w:val="000000"/>
                <w:sz w:val="24"/>
                <w:szCs w:val="24"/>
              </w:rPr>
            </w:pPr>
            <w:r w:rsidRPr="000B3DA8">
              <w:rPr>
                <w:rFonts w:ascii="Times New Roman" w:hAnsi="Times New Roman"/>
                <w:color w:val="000000"/>
                <w:sz w:val="24"/>
                <w:szCs w:val="24"/>
              </w:rPr>
              <w:t>Pronájem prostor</w:t>
            </w:r>
            <w:r w:rsidR="00EC505B">
              <w:rPr>
                <w:rFonts w:ascii="Times New Roman" w:hAnsi="Times New Roman"/>
                <w:color w:val="000000"/>
                <w:sz w:val="24"/>
                <w:szCs w:val="24"/>
              </w:rPr>
              <w:t xml:space="preserve"> (a služby s tím související)</w:t>
            </w:r>
            <w:r w:rsidRPr="000B3DA8">
              <w:rPr>
                <w:rFonts w:ascii="Times New Roman" w:hAnsi="Times New Roman"/>
                <w:color w:val="000000"/>
                <w:sz w:val="24"/>
                <w:szCs w:val="24"/>
              </w:rPr>
              <w:t xml:space="preserve"> celkem za všechny </w:t>
            </w:r>
            <w:r w:rsidR="00A244EA">
              <w:rPr>
                <w:rFonts w:ascii="Times New Roman" w:hAnsi="Times New Roman"/>
                <w:color w:val="000000"/>
                <w:sz w:val="24"/>
                <w:szCs w:val="24"/>
              </w:rPr>
              <w:t>semináře</w:t>
            </w:r>
          </w:p>
        </w:tc>
        <w:tc>
          <w:tcPr>
            <w:tcW w:w="1843" w:type="dxa"/>
          </w:tcPr>
          <w:p w14:paraId="5EB01045" w14:textId="77777777" w:rsidR="000B3DA8" w:rsidRPr="000B3DA8" w:rsidRDefault="000B3DA8" w:rsidP="005703C2">
            <w:pPr>
              <w:keepNext/>
              <w:spacing w:before="20" w:after="20"/>
              <w:jc w:val="right"/>
              <w:rPr>
                <w:rFonts w:ascii="Times New Roman" w:hAnsi="Times New Roman"/>
                <w:color w:val="000000"/>
                <w:sz w:val="24"/>
                <w:szCs w:val="24"/>
              </w:rPr>
            </w:pPr>
          </w:p>
        </w:tc>
        <w:tc>
          <w:tcPr>
            <w:tcW w:w="1701" w:type="dxa"/>
          </w:tcPr>
          <w:p w14:paraId="236CFE6F" w14:textId="77777777" w:rsidR="000B3DA8" w:rsidRPr="000B3DA8" w:rsidRDefault="000B3DA8" w:rsidP="005703C2">
            <w:pPr>
              <w:keepNext/>
              <w:spacing w:before="20" w:after="20"/>
              <w:jc w:val="right"/>
              <w:rPr>
                <w:rFonts w:ascii="Times New Roman" w:hAnsi="Times New Roman"/>
                <w:color w:val="000000"/>
                <w:sz w:val="24"/>
                <w:szCs w:val="24"/>
              </w:rPr>
            </w:pPr>
          </w:p>
        </w:tc>
        <w:tc>
          <w:tcPr>
            <w:tcW w:w="2694" w:type="dxa"/>
          </w:tcPr>
          <w:p w14:paraId="2769BA39" w14:textId="77777777" w:rsidR="000B3DA8" w:rsidRPr="000B3DA8" w:rsidRDefault="000B3DA8" w:rsidP="005703C2">
            <w:pPr>
              <w:keepNext/>
              <w:spacing w:before="20" w:after="20"/>
              <w:jc w:val="right"/>
              <w:rPr>
                <w:rFonts w:ascii="Times New Roman" w:hAnsi="Times New Roman"/>
                <w:color w:val="000000"/>
                <w:sz w:val="24"/>
                <w:szCs w:val="24"/>
              </w:rPr>
            </w:pPr>
          </w:p>
        </w:tc>
      </w:tr>
      <w:tr w:rsidR="000B3DA8" w:rsidRPr="001E785B" w14:paraId="54238DF9" w14:textId="77777777" w:rsidTr="000B3DA8">
        <w:tc>
          <w:tcPr>
            <w:tcW w:w="2829" w:type="dxa"/>
            <w:vAlign w:val="center"/>
          </w:tcPr>
          <w:p w14:paraId="62652970" w14:textId="77777777" w:rsidR="000B3DA8" w:rsidRPr="000B3DA8" w:rsidRDefault="000B3DA8" w:rsidP="005703C2">
            <w:pPr>
              <w:keepNext/>
              <w:spacing w:before="20"/>
              <w:rPr>
                <w:rFonts w:ascii="Times New Roman" w:hAnsi="Times New Roman"/>
                <w:color w:val="000000"/>
                <w:sz w:val="24"/>
                <w:szCs w:val="24"/>
                <w:vertAlign w:val="superscript"/>
              </w:rPr>
            </w:pPr>
            <w:r w:rsidRPr="000B3DA8">
              <w:rPr>
                <w:rFonts w:ascii="Times New Roman" w:hAnsi="Times New Roman"/>
                <w:b/>
                <w:color w:val="000000"/>
                <w:sz w:val="24"/>
                <w:szCs w:val="24"/>
              </w:rPr>
              <w:t>CELKEM</w:t>
            </w:r>
            <w:r w:rsidRPr="000B3DA8">
              <w:rPr>
                <w:rFonts w:ascii="Times New Roman" w:hAnsi="Times New Roman"/>
                <w:b/>
                <w:color w:val="000000"/>
                <w:sz w:val="24"/>
                <w:szCs w:val="24"/>
                <w:vertAlign w:val="superscript"/>
              </w:rPr>
              <w:t>*</w:t>
            </w:r>
          </w:p>
        </w:tc>
        <w:tc>
          <w:tcPr>
            <w:tcW w:w="1843" w:type="dxa"/>
          </w:tcPr>
          <w:p w14:paraId="5DF3A0ED"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1701" w:type="dxa"/>
          </w:tcPr>
          <w:p w14:paraId="66718BDF"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2694" w:type="dxa"/>
          </w:tcPr>
          <w:p w14:paraId="2D0FD9CE" w14:textId="77777777" w:rsidR="000B3DA8" w:rsidRPr="000B3DA8" w:rsidRDefault="000B3DA8" w:rsidP="005703C2">
            <w:pPr>
              <w:keepNext/>
              <w:spacing w:before="20" w:after="20"/>
              <w:jc w:val="right"/>
              <w:rPr>
                <w:rFonts w:ascii="Times New Roman" w:hAnsi="Times New Roman"/>
                <w:b/>
                <w:color w:val="000000"/>
                <w:sz w:val="24"/>
                <w:szCs w:val="24"/>
              </w:rPr>
            </w:pPr>
          </w:p>
        </w:tc>
      </w:tr>
    </w:tbl>
    <w:p w14:paraId="730A7700" w14:textId="77777777" w:rsidR="007960EA" w:rsidRDefault="000B3DA8" w:rsidP="000B3DA8">
      <w:pPr>
        <w:pStyle w:val="Odstavecseseznamem1"/>
        <w:widowControl w:val="0"/>
        <w:ind w:left="0"/>
        <w:contextualSpacing w:val="0"/>
        <w:rPr>
          <w:i/>
          <w:sz w:val="20"/>
          <w:szCs w:val="20"/>
        </w:rPr>
      </w:pPr>
      <w:r w:rsidRPr="00501388">
        <w:rPr>
          <w:i/>
          <w:sz w:val="20"/>
          <w:szCs w:val="20"/>
        </w:rPr>
        <w:t xml:space="preserve">* </w:t>
      </w:r>
      <w:r w:rsidRPr="000B3DA8">
        <w:rPr>
          <w:i/>
          <w:sz w:val="20"/>
          <w:szCs w:val="20"/>
        </w:rPr>
        <w:t>V ceně celkem je zahrnut součet plateb za občerstvení a pronájem prostor v součtu za všechny dílčí akce</w:t>
      </w:r>
      <w:r w:rsidR="007960EA">
        <w:rPr>
          <w:i/>
          <w:sz w:val="20"/>
          <w:szCs w:val="20"/>
        </w:rPr>
        <w:t xml:space="preserve">. </w:t>
      </w:r>
      <w:r w:rsidR="007960EA" w:rsidRPr="00501388">
        <w:rPr>
          <w:i/>
          <w:sz w:val="20"/>
          <w:szCs w:val="20"/>
        </w:rPr>
        <w:t xml:space="preserve">Cena </w:t>
      </w:r>
      <w:r w:rsidR="007960EA">
        <w:rPr>
          <w:i/>
          <w:sz w:val="20"/>
          <w:szCs w:val="20"/>
        </w:rPr>
        <w:t xml:space="preserve">za zajištění občerstvení </w:t>
      </w:r>
      <w:r w:rsidR="007960EA" w:rsidRPr="00501388">
        <w:rPr>
          <w:i/>
          <w:sz w:val="20"/>
          <w:szCs w:val="20"/>
        </w:rPr>
        <w:t xml:space="preserve">se poměrně krátí, </w:t>
      </w:r>
      <w:r w:rsidR="007960EA" w:rsidRPr="00427B6F">
        <w:rPr>
          <w:i/>
          <w:sz w:val="20"/>
          <w:szCs w:val="20"/>
        </w:rPr>
        <w:t xml:space="preserve">bude-li </w:t>
      </w:r>
      <w:r w:rsidR="007960EA">
        <w:rPr>
          <w:i/>
          <w:sz w:val="20"/>
          <w:szCs w:val="20"/>
        </w:rPr>
        <w:t xml:space="preserve">u jednotlivých dílčích akcí před zahájením dílčí akce </w:t>
      </w:r>
      <w:r w:rsidR="007960EA" w:rsidRPr="00427B6F">
        <w:rPr>
          <w:i/>
          <w:sz w:val="20"/>
          <w:szCs w:val="20"/>
        </w:rPr>
        <w:t>oznámen nižší počet</w:t>
      </w:r>
      <w:r w:rsidR="007960EA">
        <w:rPr>
          <w:i/>
          <w:sz w:val="20"/>
          <w:szCs w:val="20"/>
        </w:rPr>
        <w:t xml:space="preserve"> osob.</w:t>
      </w:r>
    </w:p>
    <w:tbl>
      <w:tblPr>
        <w:tblW w:w="55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1843"/>
        <w:gridCol w:w="1843"/>
        <w:gridCol w:w="1701"/>
        <w:gridCol w:w="1845"/>
      </w:tblGrid>
      <w:tr w:rsidR="000B3DA8" w:rsidRPr="00785D4D" w14:paraId="3C9087B1" w14:textId="77777777" w:rsidTr="005A17DA">
        <w:tc>
          <w:tcPr>
            <w:tcW w:w="2828" w:type="dxa"/>
            <w:tcBorders>
              <w:top w:val="single" w:sz="4" w:space="0" w:color="auto"/>
              <w:left w:val="single" w:sz="4" w:space="0" w:color="auto"/>
              <w:bottom w:val="single" w:sz="4" w:space="0" w:color="auto"/>
              <w:right w:val="single" w:sz="4" w:space="0" w:color="auto"/>
            </w:tcBorders>
            <w:shd w:val="clear" w:color="auto" w:fill="0073CF"/>
            <w:vAlign w:val="center"/>
          </w:tcPr>
          <w:p w14:paraId="73842A44" w14:textId="77777777" w:rsidR="000B3DA8" w:rsidRPr="000B3DA8" w:rsidRDefault="000B3DA8" w:rsidP="005703C2">
            <w:pPr>
              <w:keepNext/>
              <w:spacing w:before="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lastRenderedPageBreak/>
              <w:t>Plnění</w:t>
            </w:r>
          </w:p>
        </w:tc>
        <w:tc>
          <w:tcPr>
            <w:tcW w:w="1843" w:type="dxa"/>
            <w:tcBorders>
              <w:top w:val="single" w:sz="4" w:space="0" w:color="auto"/>
              <w:left w:val="single" w:sz="4" w:space="0" w:color="auto"/>
              <w:bottom w:val="single" w:sz="4" w:space="0" w:color="auto"/>
              <w:right w:val="single" w:sz="4" w:space="0" w:color="auto"/>
            </w:tcBorders>
            <w:shd w:val="clear" w:color="auto" w:fill="0073CF"/>
          </w:tcPr>
          <w:p w14:paraId="305668DE"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za jednotku bez DPH</w:t>
            </w:r>
          </w:p>
        </w:tc>
        <w:tc>
          <w:tcPr>
            <w:tcW w:w="1843" w:type="dxa"/>
            <w:tcBorders>
              <w:top w:val="single" w:sz="4" w:space="0" w:color="auto"/>
              <w:left w:val="single" w:sz="4" w:space="0" w:color="auto"/>
              <w:bottom w:val="single" w:sz="4" w:space="0" w:color="auto"/>
              <w:right w:val="single" w:sz="4" w:space="0" w:color="auto"/>
            </w:tcBorders>
            <w:shd w:val="clear" w:color="auto" w:fill="0073CF"/>
          </w:tcPr>
          <w:p w14:paraId="7E01D15B"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celkem v Kč bez DPH*</w:t>
            </w:r>
          </w:p>
        </w:tc>
        <w:tc>
          <w:tcPr>
            <w:tcW w:w="1701" w:type="dxa"/>
            <w:tcBorders>
              <w:top w:val="single" w:sz="4" w:space="0" w:color="auto"/>
              <w:left w:val="single" w:sz="4" w:space="0" w:color="auto"/>
              <w:bottom w:val="single" w:sz="4" w:space="0" w:color="auto"/>
              <w:right w:val="single" w:sz="4" w:space="0" w:color="auto"/>
            </w:tcBorders>
            <w:shd w:val="clear" w:color="auto" w:fill="0073CF"/>
          </w:tcPr>
          <w:p w14:paraId="26C97F8E"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DPH v Kč</w:t>
            </w:r>
          </w:p>
        </w:tc>
        <w:tc>
          <w:tcPr>
            <w:tcW w:w="1845" w:type="dxa"/>
            <w:tcBorders>
              <w:top w:val="single" w:sz="4" w:space="0" w:color="auto"/>
              <w:left w:val="single" w:sz="4" w:space="0" w:color="auto"/>
              <w:bottom w:val="single" w:sz="4" w:space="0" w:color="auto"/>
              <w:right w:val="single" w:sz="4" w:space="0" w:color="auto"/>
            </w:tcBorders>
            <w:shd w:val="clear" w:color="auto" w:fill="0073CF"/>
          </w:tcPr>
          <w:p w14:paraId="1B2F28DB"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včetně DPH</w:t>
            </w:r>
          </w:p>
          <w:p w14:paraId="7B3F0ADC"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v Kč</w:t>
            </w:r>
          </w:p>
        </w:tc>
      </w:tr>
      <w:tr w:rsidR="000B3DA8" w:rsidRPr="001E785B" w14:paraId="2841B248" w14:textId="77777777" w:rsidTr="005A17DA">
        <w:tc>
          <w:tcPr>
            <w:tcW w:w="2828" w:type="dxa"/>
            <w:vAlign w:val="center"/>
          </w:tcPr>
          <w:p w14:paraId="0FB26F30" w14:textId="6C013446" w:rsidR="000B3DA8" w:rsidRPr="000B3DA8" w:rsidRDefault="000B3DA8" w:rsidP="005703C2">
            <w:pPr>
              <w:keepNext/>
              <w:spacing w:before="20"/>
              <w:rPr>
                <w:rFonts w:ascii="Times New Roman" w:hAnsi="Times New Roman"/>
                <w:color w:val="000000"/>
                <w:sz w:val="24"/>
                <w:szCs w:val="24"/>
              </w:rPr>
            </w:pPr>
            <w:r w:rsidRPr="000B3DA8">
              <w:rPr>
                <w:rFonts w:ascii="Times New Roman" w:hAnsi="Times New Roman"/>
                <w:color w:val="000000"/>
                <w:sz w:val="24"/>
                <w:szCs w:val="24"/>
              </w:rPr>
              <w:t xml:space="preserve">Občerstvení celkem za </w:t>
            </w:r>
            <w:r w:rsidR="00456565">
              <w:rPr>
                <w:rFonts w:ascii="Times New Roman" w:hAnsi="Times New Roman"/>
                <w:color w:val="000000"/>
                <w:sz w:val="24"/>
                <w:szCs w:val="24"/>
              </w:rPr>
              <w:t xml:space="preserve">předmět plnění dle čl. 3 </w:t>
            </w:r>
            <w:r w:rsidR="00E529DD">
              <w:rPr>
                <w:rFonts w:ascii="Times New Roman" w:hAnsi="Times New Roman"/>
                <w:color w:val="000000"/>
                <w:sz w:val="24"/>
                <w:szCs w:val="24"/>
              </w:rPr>
              <w:t>odst. 3, bod 1</w:t>
            </w:r>
          </w:p>
        </w:tc>
        <w:tc>
          <w:tcPr>
            <w:tcW w:w="1843" w:type="dxa"/>
          </w:tcPr>
          <w:p w14:paraId="4B604EC4" w14:textId="77777777" w:rsidR="000B3DA8" w:rsidRPr="000B3DA8" w:rsidRDefault="000B3DA8" w:rsidP="005703C2">
            <w:pPr>
              <w:keepNext/>
              <w:spacing w:before="20" w:after="20"/>
              <w:jc w:val="right"/>
              <w:rPr>
                <w:rFonts w:ascii="Times New Roman" w:hAnsi="Times New Roman"/>
                <w:color w:val="000000"/>
                <w:sz w:val="24"/>
                <w:szCs w:val="24"/>
              </w:rPr>
            </w:pPr>
          </w:p>
        </w:tc>
        <w:tc>
          <w:tcPr>
            <w:tcW w:w="1843" w:type="dxa"/>
          </w:tcPr>
          <w:p w14:paraId="48BA963C" w14:textId="77777777" w:rsidR="000B3DA8" w:rsidRPr="000B3DA8" w:rsidRDefault="000B3DA8" w:rsidP="005703C2">
            <w:pPr>
              <w:keepNext/>
              <w:spacing w:before="20" w:after="20"/>
              <w:jc w:val="right"/>
              <w:rPr>
                <w:rFonts w:ascii="Times New Roman" w:hAnsi="Times New Roman"/>
                <w:color w:val="000000"/>
                <w:sz w:val="24"/>
                <w:szCs w:val="24"/>
              </w:rPr>
            </w:pPr>
          </w:p>
        </w:tc>
        <w:tc>
          <w:tcPr>
            <w:tcW w:w="1701" w:type="dxa"/>
          </w:tcPr>
          <w:p w14:paraId="39225E41" w14:textId="77777777" w:rsidR="000B3DA8" w:rsidRPr="000B3DA8" w:rsidRDefault="000B3DA8" w:rsidP="005703C2">
            <w:pPr>
              <w:keepNext/>
              <w:spacing w:before="20" w:after="20"/>
              <w:jc w:val="right"/>
              <w:rPr>
                <w:rFonts w:ascii="Times New Roman" w:hAnsi="Times New Roman"/>
                <w:color w:val="000000"/>
                <w:sz w:val="24"/>
                <w:szCs w:val="24"/>
              </w:rPr>
            </w:pPr>
          </w:p>
        </w:tc>
        <w:tc>
          <w:tcPr>
            <w:tcW w:w="1845" w:type="dxa"/>
          </w:tcPr>
          <w:p w14:paraId="7686B103" w14:textId="77777777" w:rsidR="000B3DA8" w:rsidRPr="000B3DA8" w:rsidRDefault="000B3DA8" w:rsidP="005703C2">
            <w:pPr>
              <w:keepNext/>
              <w:spacing w:before="20" w:after="20"/>
              <w:jc w:val="right"/>
              <w:rPr>
                <w:rFonts w:ascii="Times New Roman" w:hAnsi="Times New Roman"/>
                <w:color w:val="000000"/>
                <w:sz w:val="24"/>
                <w:szCs w:val="24"/>
              </w:rPr>
            </w:pPr>
          </w:p>
        </w:tc>
      </w:tr>
      <w:tr w:rsidR="000B3DA8" w:rsidRPr="001E785B" w14:paraId="4FE30317" w14:textId="77777777" w:rsidTr="005A17DA">
        <w:tc>
          <w:tcPr>
            <w:tcW w:w="2828" w:type="dxa"/>
            <w:vAlign w:val="center"/>
          </w:tcPr>
          <w:p w14:paraId="7B614719" w14:textId="053F4324" w:rsidR="000B3DA8" w:rsidRPr="000B3DA8" w:rsidRDefault="000B3DA8" w:rsidP="005703C2">
            <w:pPr>
              <w:keepNext/>
              <w:spacing w:before="20"/>
              <w:rPr>
                <w:rFonts w:ascii="Times New Roman" w:hAnsi="Times New Roman"/>
                <w:color w:val="000000"/>
                <w:sz w:val="24"/>
                <w:szCs w:val="24"/>
              </w:rPr>
            </w:pPr>
            <w:r w:rsidRPr="000B3DA8">
              <w:rPr>
                <w:rFonts w:ascii="Times New Roman" w:hAnsi="Times New Roman"/>
                <w:color w:val="000000"/>
                <w:sz w:val="24"/>
                <w:szCs w:val="24"/>
              </w:rPr>
              <w:t>Pronájem prostor</w:t>
            </w:r>
            <w:r w:rsidR="00EC505B">
              <w:rPr>
                <w:rFonts w:ascii="Times New Roman" w:hAnsi="Times New Roman"/>
                <w:color w:val="000000"/>
                <w:sz w:val="24"/>
                <w:szCs w:val="24"/>
              </w:rPr>
              <w:t xml:space="preserve"> (a služby s tím související)</w:t>
            </w:r>
            <w:r w:rsidRPr="000B3DA8">
              <w:rPr>
                <w:rFonts w:ascii="Times New Roman" w:hAnsi="Times New Roman"/>
                <w:color w:val="000000"/>
                <w:sz w:val="24"/>
                <w:szCs w:val="24"/>
              </w:rPr>
              <w:t xml:space="preserve"> celkem za </w:t>
            </w:r>
            <w:r w:rsidR="00E105D0">
              <w:rPr>
                <w:rFonts w:ascii="Times New Roman" w:hAnsi="Times New Roman"/>
                <w:color w:val="000000"/>
                <w:sz w:val="24"/>
                <w:szCs w:val="24"/>
              </w:rPr>
              <w:t>předmět plnění dle čl. 3 odst. 3, bod 1</w:t>
            </w:r>
          </w:p>
        </w:tc>
        <w:tc>
          <w:tcPr>
            <w:tcW w:w="1843" w:type="dxa"/>
          </w:tcPr>
          <w:p w14:paraId="5DF18D34" w14:textId="77777777" w:rsidR="000B3DA8" w:rsidRPr="000B3DA8" w:rsidRDefault="000B3DA8" w:rsidP="005703C2">
            <w:pPr>
              <w:keepNext/>
              <w:spacing w:before="20" w:after="20"/>
              <w:jc w:val="right"/>
              <w:rPr>
                <w:rFonts w:ascii="Times New Roman" w:hAnsi="Times New Roman"/>
                <w:color w:val="000000"/>
                <w:sz w:val="24"/>
                <w:szCs w:val="24"/>
              </w:rPr>
            </w:pPr>
          </w:p>
        </w:tc>
        <w:tc>
          <w:tcPr>
            <w:tcW w:w="1843" w:type="dxa"/>
          </w:tcPr>
          <w:p w14:paraId="16C2FF4D" w14:textId="77777777" w:rsidR="000B3DA8" w:rsidRPr="000B3DA8" w:rsidRDefault="000B3DA8" w:rsidP="005703C2">
            <w:pPr>
              <w:keepNext/>
              <w:spacing w:before="20" w:after="20"/>
              <w:jc w:val="right"/>
              <w:rPr>
                <w:rFonts w:ascii="Times New Roman" w:hAnsi="Times New Roman"/>
                <w:color w:val="000000"/>
                <w:sz w:val="24"/>
                <w:szCs w:val="24"/>
              </w:rPr>
            </w:pPr>
          </w:p>
        </w:tc>
        <w:tc>
          <w:tcPr>
            <w:tcW w:w="1701" w:type="dxa"/>
          </w:tcPr>
          <w:p w14:paraId="51C8E6AB" w14:textId="77777777" w:rsidR="000B3DA8" w:rsidRPr="000B3DA8" w:rsidRDefault="000B3DA8" w:rsidP="005703C2">
            <w:pPr>
              <w:keepNext/>
              <w:spacing w:before="20" w:after="20"/>
              <w:jc w:val="right"/>
              <w:rPr>
                <w:rFonts w:ascii="Times New Roman" w:hAnsi="Times New Roman"/>
                <w:color w:val="000000"/>
                <w:sz w:val="24"/>
                <w:szCs w:val="24"/>
              </w:rPr>
            </w:pPr>
          </w:p>
        </w:tc>
        <w:tc>
          <w:tcPr>
            <w:tcW w:w="1845" w:type="dxa"/>
          </w:tcPr>
          <w:p w14:paraId="234602B8" w14:textId="77777777" w:rsidR="000B3DA8" w:rsidRPr="000B3DA8" w:rsidRDefault="000B3DA8" w:rsidP="005703C2">
            <w:pPr>
              <w:keepNext/>
              <w:spacing w:before="20" w:after="20"/>
              <w:jc w:val="right"/>
              <w:rPr>
                <w:rFonts w:ascii="Times New Roman" w:hAnsi="Times New Roman"/>
                <w:color w:val="000000"/>
                <w:sz w:val="24"/>
                <w:szCs w:val="24"/>
              </w:rPr>
            </w:pPr>
          </w:p>
        </w:tc>
      </w:tr>
      <w:tr w:rsidR="000B3DA8" w:rsidRPr="001E785B" w14:paraId="2420DFDC" w14:textId="77777777" w:rsidTr="005A17DA">
        <w:tc>
          <w:tcPr>
            <w:tcW w:w="2828" w:type="dxa"/>
            <w:vAlign w:val="center"/>
          </w:tcPr>
          <w:p w14:paraId="52FA76AD" w14:textId="77777777" w:rsidR="000B3DA8" w:rsidRPr="000B3DA8" w:rsidRDefault="000B3DA8" w:rsidP="005703C2">
            <w:pPr>
              <w:keepNext/>
              <w:spacing w:before="20"/>
              <w:rPr>
                <w:rFonts w:ascii="Times New Roman" w:hAnsi="Times New Roman"/>
                <w:color w:val="000000"/>
                <w:sz w:val="24"/>
                <w:szCs w:val="24"/>
                <w:vertAlign w:val="superscript"/>
              </w:rPr>
            </w:pPr>
            <w:r w:rsidRPr="000B3DA8">
              <w:rPr>
                <w:rFonts w:ascii="Times New Roman" w:hAnsi="Times New Roman"/>
                <w:b/>
                <w:color w:val="000000"/>
                <w:sz w:val="24"/>
                <w:szCs w:val="24"/>
              </w:rPr>
              <w:t>CELKEM</w:t>
            </w:r>
            <w:r w:rsidRPr="000B3DA8">
              <w:rPr>
                <w:rFonts w:ascii="Times New Roman" w:hAnsi="Times New Roman"/>
                <w:b/>
                <w:color w:val="000000"/>
                <w:sz w:val="24"/>
                <w:szCs w:val="24"/>
                <w:vertAlign w:val="superscript"/>
              </w:rPr>
              <w:t>**</w:t>
            </w:r>
          </w:p>
        </w:tc>
        <w:tc>
          <w:tcPr>
            <w:tcW w:w="1843" w:type="dxa"/>
          </w:tcPr>
          <w:p w14:paraId="6DA7A535"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1843" w:type="dxa"/>
          </w:tcPr>
          <w:p w14:paraId="5379E4B4"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1701" w:type="dxa"/>
          </w:tcPr>
          <w:p w14:paraId="0647B060"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1845" w:type="dxa"/>
          </w:tcPr>
          <w:p w14:paraId="07460455" w14:textId="77777777" w:rsidR="000B3DA8" w:rsidRPr="000B3DA8" w:rsidRDefault="000B3DA8" w:rsidP="005703C2">
            <w:pPr>
              <w:keepNext/>
              <w:spacing w:before="20" w:after="20"/>
              <w:jc w:val="right"/>
              <w:rPr>
                <w:rFonts w:ascii="Times New Roman" w:hAnsi="Times New Roman"/>
                <w:b/>
                <w:color w:val="000000"/>
                <w:sz w:val="24"/>
                <w:szCs w:val="24"/>
              </w:rPr>
            </w:pPr>
          </w:p>
        </w:tc>
      </w:tr>
    </w:tbl>
    <w:p w14:paraId="1C38D07E" w14:textId="1AB13935" w:rsidR="000B3DA8" w:rsidRDefault="000B3DA8" w:rsidP="000B3DA8">
      <w:pPr>
        <w:pStyle w:val="Odstavecseseznamem1"/>
        <w:keepNext/>
        <w:spacing w:before="0"/>
        <w:ind w:left="0"/>
        <w:contextualSpacing w:val="0"/>
        <w:rPr>
          <w:i/>
          <w:sz w:val="20"/>
          <w:szCs w:val="20"/>
        </w:rPr>
      </w:pPr>
      <w:r>
        <w:rPr>
          <w:i/>
          <w:sz w:val="20"/>
          <w:szCs w:val="20"/>
        </w:rPr>
        <w:t xml:space="preserve">*V ceně celkem v Kč bez DPH je zahrnuto občerstvení pro </w:t>
      </w:r>
      <w:r w:rsidR="004A4CC7">
        <w:rPr>
          <w:i/>
          <w:sz w:val="20"/>
          <w:szCs w:val="20"/>
        </w:rPr>
        <w:t>645</w:t>
      </w:r>
      <w:r>
        <w:rPr>
          <w:i/>
          <w:sz w:val="20"/>
          <w:szCs w:val="20"/>
        </w:rPr>
        <w:t xml:space="preserve"> osob a pronájem</w:t>
      </w:r>
      <w:r w:rsidR="00AA11A3">
        <w:rPr>
          <w:i/>
          <w:sz w:val="20"/>
          <w:szCs w:val="20"/>
        </w:rPr>
        <w:t xml:space="preserve"> prostor</w:t>
      </w:r>
      <w:r>
        <w:rPr>
          <w:i/>
          <w:sz w:val="20"/>
          <w:szCs w:val="20"/>
        </w:rPr>
        <w:t xml:space="preserve"> </w:t>
      </w:r>
      <w:r w:rsidR="00AA11A3">
        <w:rPr>
          <w:i/>
          <w:sz w:val="20"/>
          <w:szCs w:val="20"/>
        </w:rPr>
        <w:t xml:space="preserve">pro </w:t>
      </w:r>
      <w:r w:rsidR="004A4CC7">
        <w:rPr>
          <w:i/>
          <w:sz w:val="20"/>
          <w:szCs w:val="20"/>
        </w:rPr>
        <w:t>14 seminářů.</w:t>
      </w:r>
    </w:p>
    <w:p w14:paraId="4AA335E2" w14:textId="0C32DA14" w:rsidR="000B3DA8" w:rsidRDefault="000B3DA8" w:rsidP="000B3DA8">
      <w:pPr>
        <w:pStyle w:val="Odstavecseseznamem1"/>
        <w:keepNext/>
        <w:spacing w:before="0"/>
        <w:ind w:left="0"/>
        <w:contextualSpacing w:val="0"/>
        <w:rPr>
          <w:i/>
          <w:sz w:val="20"/>
          <w:szCs w:val="20"/>
        </w:rPr>
      </w:pPr>
      <w:r>
        <w:rPr>
          <w:i/>
          <w:sz w:val="20"/>
          <w:szCs w:val="20"/>
        </w:rPr>
        <w:t xml:space="preserve">** V ceně celkem je zahrnut součet plateb za občerstvení a pronájem prostor </w:t>
      </w:r>
      <w:r w:rsidR="00AA11A3">
        <w:rPr>
          <w:i/>
          <w:sz w:val="20"/>
          <w:szCs w:val="20"/>
        </w:rPr>
        <w:t>pro</w:t>
      </w:r>
      <w:r w:rsidR="00384157">
        <w:rPr>
          <w:i/>
          <w:sz w:val="20"/>
          <w:szCs w:val="20"/>
        </w:rPr>
        <w:t xml:space="preserve"> 14 seminář</w:t>
      </w:r>
      <w:r>
        <w:rPr>
          <w:i/>
          <w:sz w:val="20"/>
          <w:szCs w:val="20"/>
        </w:rPr>
        <w:t>ů.</w:t>
      </w:r>
    </w:p>
    <w:p w14:paraId="7256FD35" w14:textId="2846D0EF" w:rsidR="007960EA" w:rsidRDefault="007960EA" w:rsidP="000B3DA8">
      <w:pPr>
        <w:pStyle w:val="Odstavecseseznamem1"/>
        <w:keepNext/>
        <w:spacing w:before="0"/>
        <w:ind w:left="0"/>
        <w:contextualSpacing w:val="0"/>
        <w:rPr>
          <w:i/>
          <w:sz w:val="20"/>
          <w:szCs w:val="20"/>
        </w:rPr>
      </w:pPr>
      <w:r>
        <w:rPr>
          <w:i/>
          <w:sz w:val="20"/>
          <w:szCs w:val="20"/>
        </w:rPr>
        <w:t xml:space="preserve">Cena za zajištění občerstvení se poměrně krátí, bude-li nejpozději 3 pracovní dny před zahájením </w:t>
      </w:r>
      <w:r w:rsidR="0089702A">
        <w:rPr>
          <w:i/>
          <w:sz w:val="20"/>
          <w:szCs w:val="20"/>
        </w:rPr>
        <w:t>seminářů</w:t>
      </w:r>
      <w:r>
        <w:rPr>
          <w:i/>
          <w:sz w:val="20"/>
          <w:szCs w:val="20"/>
        </w:rPr>
        <w:t xml:space="preserve"> oznámen nižší počet osob.</w:t>
      </w:r>
    </w:p>
    <w:p w14:paraId="0E3CDFDB" w14:textId="77777777" w:rsidR="000B3DA8" w:rsidRDefault="000B3DA8" w:rsidP="000B3DA8">
      <w:pPr>
        <w:pStyle w:val="Odstavecseseznamem1"/>
        <w:keepNext/>
        <w:spacing w:before="0"/>
        <w:ind w:left="0"/>
        <w:contextualSpacing w:val="0"/>
        <w:rPr>
          <w:i/>
          <w:sz w:val="20"/>
          <w:szCs w:val="20"/>
        </w:rPr>
      </w:pPr>
    </w:p>
    <w:p w14:paraId="506482F0" w14:textId="77777777" w:rsidR="00C721DD" w:rsidRDefault="00C721DD" w:rsidP="000B3DA8">
      <w:pPr>
        <w:pStyle w:val="Odstavecseseznamem1"/>
        <w:keepNext/>
        <w:spacing w:before="0"/>
        <w:ind w:left="0"/>
        <w:contextualSpacing w:val="0"/>
        <w:rPr>
          <w:i/>
          <w:sz w:val="20"/>
          <w:szCs w:val="20"/>
        </w:rPr>
      </w:pPr>
    </w:p>
    <w:tbl>
      <w:tblPr>
        <w:tblW w:w="55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1843"/>
        <w:gridCol w:w="1843"/>
        <w:gridCol w:w="1701"/>
        <w:gridCol w:w="1845"/>
      </w:tblGrid>
      <w:tr w:rsidR="00C721DD" w:rsidRPr="00785D4D" w14:paraId="7D802E5F" w14:textId="77777777" w:rsidTr="00195BDF">
        <w:tc>
          <w:tcPr>
            <w:tcW w:w="2828" w:type="dxa"/>
            <w:tcBorders>
              <w:top w:val="single" w:sz="4" w:space="0" w:color="auto"/>
              <w:left w:val="single" w:sz="4" w:space="0" w:color="auto"/>
              <w:bottom w:val="single" w:sz="4" w:space="0" w:color="auto"/>
              <w:right w:val="single" w:sz="4" w:space="0" w:color="auto"/>
            </w:tcBorders>
            <w:shd w:val="clear" w:color="auto" w:fill="0073CF"/>
            <w:vAlign w:val="center"/>
          </w:tcPr>
          <w:p w14:paraId="3B001BBC" w14:textId="77777777" w:rsidR="00C721DD" w:rsidRPr="000B3DA8" w:rsidRDefault="00C721DD" w:rsidP="00195BDF">
            <w:pPr>
              <w:keepNext/>
              <w:spacing w:before="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Plnění</w:t>
            </w:r>
          </w:p>
        </w:tc>
        <w:tc>
          <w:tcPr>
            <w:tcW w:w="1843" w:type="dxa"/>
            <w:tcBorders>
              <w:top w:val="single" w:sz="4" w:space="0" w:color="auto"/>
              <w:left w:val="single" w:sz="4" w:space="0" w:color="auto"/>
              <w:bottom w:val="single" w:sz="4" w:space="0" w:color="auto"/>
              <w:right w:val="single" w:sz="4" w:space="0" w:color="auto"/>
            </w:tcBorders>
            <w:shd w:val="clear" w:color="auto" w:fill="0073CF"/>
          </w:tcPr>
          <w:p w14:paraId="0E34E061" w14:textId="77777777" w:rsidR="00C721DD" w:rsidRPr="000B3DA8" w:rsidRDefault="00C721DD" w:rsidP="00195BDF">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za jednotku bez DPH</w:t>
            </w:r>
          </w:p>
        </w:tc>
        <w:tc>
          <w:tcPr>
            <w:tcW w:w="1843" w:type="dxa"/>
            <w:tcBorders>
              <w:top w:val="single" w:sz="4" w:space="0" w:color="auto"/>
              <w:left w:val="single" w:sz="4" w:space="0" w:color="auto"/>
              <w:bottom w:val="single" w:sz="4" w:space="0" w:color="auto"/>
              <w:right w:val="single" w:sz="4" w:space="0" w:color="auto"/>
            </w:tcBorders>
            <w:shd w:val="clear" w:color="auto" w:fill="0073CF"/>
          </w:tcPr>
          <w:p w14:paraId="1D909DFD" w14:textId="77777777" w:rsidR="00C721DD" w:rsidRPr="000B3DA8" w:rsidRDefault="00C721DD" w:rsidP="00195BDF">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celkem v Kč bez DPH*</w:t>
            </w:r>
          </w:p>
        </w:tc>
        <w:tc>
          <w:tcPr>
            <w:tcW w:w="1701" w:type="dxa"/>
            <w:tcBorders>
              <w:top w:val="single" w:sz="4" w:space="0" w:color="auto"/>
              <w:left w:val="single" w:sz="4" w:space="0" w:color="auto"/>
              <w:bottom w:val="single" w:sz="4" w:space="0" w:color="auto"/>
              <w:right w:val="single" w:sz="4" w:space="0" w:color="auto"/>
            </w:tcBorders>
            <w:shd w:val="clear" w:color="auto" w:fill="0073CF"/>
          </w:tcPr>
          <w:p w14:paraId="5009C7F4" w14:textId="77777777" w:rsidR="00C721DD" w:rsidRPr="000B3DA8" w:rsidRDefault="00C721DD" w:rsidP="00195BDF">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DPH v Kč</w:t>
            </w:r>
          </w:p>
        </w:tc>
        <w:tc>
          <w:tcPr>
            <w:tcW w:w="1845" w:type="dxa"/>
            <w:tcBorders>
              <w:top w:val="single" w:sz="4" w:space="0" w:color="auto"/>
              <w:left w:val="single" w:sz="4" w:space="0" w:color="auto"/>
              <w:bottom w:val="single" w:sz="4" w:space="0" w:color="auto"/>
              <w:right w:val="single" w:sz="4" w:space="0" w:color="auto"/>
            </w:tcBorders>
            <w:shd w:val="clear" w:color="auto" w:fill="0073CF"/>
          </w:tcPr>
          <w:p w14:paraId="2248BBB3" w14:textId="77777777" w:rsidR="00C721DD" w:rsidRPr="000B3DA8" w:rsidRDefault="00C721DD" w:rsidP="00195BDF">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včetně DPH</w:t>
            </w:r>
          </w:p>
          <w:p w14:paraId="5B55969F" w14:textId="77777777" w:rsidR="00C721DD" w:rsidRPr="000B3DA8" w:rsidRDefault="00C721DD" w:rsidP="00195BDF">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v Kč</w:t>
            </w:r>
          </w:p>
        </w:tc>
      </w:tr>
      <w:tr w:rsidR="000B3DA8" w:rsidRPr="001E785B" w14:paraId="1CF3DB27" w14:textId="77777777" w:rsidTr="005A17DA">
        <w:tc>
          <w:tcPr>
            <w:tcW w:w="2828" w:type="dxa"/>
            <w:vAlign w:val="center"/>
          </w:tcPr>
          <w:p w14:paraId="397FDFD5" w14:textId="0F895AF7" w:rsidR="000B3DA8" w:rsidRPr="000B3DA8" w:rsidRDefault="000B3DA8" w:rsidP="005703C2">
            <w:pPr>
              <w:keepNext/>
              <w:spacing w:before="20"/>
              <w:rPr>
                <w:rFonts w:ascii="Times New Roman" w:hAnsi="Times New Roman"/>
                <w:color w:val="000000"/>
                <w:sz w:val="24"/>
                <w:szCs w:val="24"/>
              </w:rPr>
            </w:pPr>
            <w:r w:rsidRPr="000B3DA8">
              <w:rPr>
                <w:rFonts w:ascii="Times New Roman" w:hAnsi="Times New Roman"/>
                <w:color w:val="000000"/>
                <w:sz w:val="24"/>
                <w:szCs w:val="24"/>
              </w:rPr>
              <w:t xml:space="preserve">Občerstvení celkem za </w:t>
            </w:r>
            <w:r w:rsidR="00E105D0">
              <w:rPr>
                <w:rFonts w:ascii="Times New Roman" w:hAnsi="Times New Roman"/>
                <w:color w:val="000000"/>
                <w:sz w:val="24"/>
                <w:szCs w:val="24"/>
              </w:rPr>
              <w:t>předmět plnění dle čl. 3 odst. 3, bod 2</w:t>
            </w:r>
          </w:p>
        </w:tc>
        <w:tc>
          <w:tcPr>
            <w:tcW w:w="1843" w:type="dxa"/>
          </w:tcPr>
          <w:p w14:paraId="79BAC8D0" w14:textId="77777777" w:rsidR="000B3DA8" w:rsidRPr="000B3DA8" w:rsidRDefault="000B3DA8" w:rsidP="005703C2">
            <w:pPr>
              <w:keepNext/>
              <w:spacing w:before="20" w:after="20"/>
              <w:jc w:val="right"/>
              <w:rPr>
                <w:rFonts w:ascii="Times New Roman" w:hAnsi="Times New Roman"/>
                <w:color w:val="000000"/>
                <w:sz w:val="24"/>
                <w:szCs w:val="24"/>
              </w:rPr>
            </w:pPr>
          </w:p>
        </w:tc>
        <w:tc>
          <w:tcPr>
            <w:tcW w:w="1843" w:type="dxa"/>
          </w:tcPr>
          <w:p w14:paraId="0DB6DCFC" w14:textId="77777777" w:rsidR="000B3DA8" w:rsidRPr="000B3DA8" w:rsidRDefault="000B3DA8" w:rsidP="005703C2">
            <w:pPr>
              <w:keepNext/>
              <w:spacing w:before="20" w:after="20"/>
              <w:jc w:val="right"/>
              <w:rPr>
                <w:rFonts w:ascii="Times New Roman" w:hAnsi="Times New Roman"/>
                <w:color w:val="000000"/>
                <w:sz w:val="24"/>
                <w:szCs w:val="24"/>
              </w:rPr>
            </w:pPr>
          </w:p>
        </w:tc>
        <w:tc>
          <w:tcPr>
            <w:tcW w:w="1701" w:type="dxa"/>
          </w:tcPr>
          <w:p w14:paraId="3B48681E" w14:textId="77777777" w:rsidR="000B3DA8" w:rsidRPr="000B3DA8" w:rsidRDefault="000B3DA8" w:rsidP="005703C2">
            <w:pPr>
              <w:keepNext/>
              <w:spacing w:before="20" w:after="20"/>
              <w:jc w:val="right"/>
              <w:rPr>
                <w:rFonts w:ascii="Times New Roman" w:hAnsi="Times New Roman"/>
                <w:color w:val="000000"/>
                <w:sz w:val="24"/>
                <w:szCs w:val="24"/>
              </w:rPr>
            </w:pPr>
          </w:p>
        </w:tc>
        <w:tc>
          <w:tcPr>
            <w:tcW w:w="1845" w:type="dxa"/>
          </w:tcPr>
          <w:p w14:paraId="63CF260E" w14:textId="77777777" w:rsidR="000B3DA8" w:rsidRPr="000B3DA8" w:rsidRDefault="000B3DA8" w:rsidP="005703C2">
            <w:pPr>
              <w:keepNext/>
              <w:spacing w:before="20" w:after="20"/>
              <w:jc w:val="right"/>
              <w:rPr>
                <w:rFonts w:ascii="Times New Roman" w:hAnsi="Times New Roman"/>
                <w:color w:val="000000"/>
                <w:sz w:val="24"/>
                <w:szCs w:val="24"/>
              </w:rPr>
            </w:pPr>
          </w:p>
        </w:tc>
      </w:tr>
      <w:tr w:rsidR="000B3DA8" w:rsidRPr="001E785B" w14:paraId="69E40552" w14:textId="77777777" w:rsidTr="005A17DA">
        <w:tc>
          <w:tcPr>
            <w:tcW w:w="2828" w:type="dxa"/>
            <w:vAlign w:val="center"/>
          </w:tcPr>
          <w:p w14:paraId="522B2881" w14:textId="23735E32" w:rsidR="000B3DA8" w:rsidRPr="000B3DA8" w:rsidRDefault="000B3DA8" w:rsidP="005703C2">
            <w:pPr>
              <w:keepNext/>
              <w:spacing w:before="20"/>
              <w:rPr>
                <w:rFonts w:ascii="Times New Roman" w:hAnsi="Times New Roman"/>
                <w:color w:val="000000"/>
                <w:sz w:val="24"/>
                <w:szCs w:val="24"/>
              </w:rPr>
            </w:pPr>
            <w:r w:rsidRPr="000B3DA8">
              <w:rPr>
                <w:rFonts w:ascii="Times New Roman" w:hAnsi="Times New Roman"/>
                <w:color w:val="000000"/>
                <w:sz w:val="24"/>
                <w:szCs w:val="24"/>
              </w:rPr>
              <w:t xml:space="preserve">Pronájem prostor </w:t>
            </w:r>
            <w:r w:rsidR="00EC505B">
              <w:rPr>
                <w:rFonts w:ascii="Times New Roman" w:hAnsi="Times New Roman"/>
                <w:color w:val="000000"/>
                <w:sz w:val="24"/>
                <w:szCs w:val="24"/>
              </w:rPr>
              <w:t xml:space="preserve">(a služby s tím související) </w:t>
            </w:r>
            <w:r w:rsidRPr="000B3DA8">
              <w:rPr>
                <w:rFonts w:ascii="Times New Roman" w:hAnsi="Times New Roman"/>
                <w:color w:val="000000"/>
                <w:sz w:val="24"/>
                <w:szCs w:val="24"/>
              </w:rPr>
              <w:t xml:space="preserve">celkem za </w:t>
            </w:r>
            <w:r w:rsidR="00E105D0">
              <w:rPr>
                <w:rFonts w:ascii="Times New Roman" w:hAnsi="Times New Roman"/>
                <w:color w:val="000000"/>
                <w:sz w:val="24"/>
                <w:szCs w:val="24"/>
              </w:rPr>
              <w:t>předmět plnění dle čl. 3 odst. 3, bod 2</w:t>
            </w:r>
          </w:p>
        </w:tc>
        <w:tc>
          <w:tcPr>
            <w:tcW w:w="1843" w:type="dxa"/>
          </w:tcPr>
          <w:p w14:paraId="5CBDC5B0" w14:textId="77777777" w:rsidR="000B3DA8" w:rsidRPr="000B3DA8" w:rsidRDefault="000B3DA8" w:rsidP="005703C2">
            <w:pPr>
              <w:keepNext/>
              <w:spacing w:before="20" w:after="20"/>
              <w:jc w:val="right"/>
              <w:rPr>
                <w:rFonts w:ascii="Times New Roman" w:hAnsi="Times New Roman"/>
                <w:color w:val="000000"/>
                <w:sz w:val="24"/>
                <w:szCs w:val="24"/>
              </w:rPr>
            </w:pPr>
          </w:p>
        </w:tc>
        <w:tc>
          <w:tcPr>
            <w:tcW w:w="1843" w:type="dxa"/>
          </w:tcPr>
          <w:p w14:paraId="7755CF32" w14:textId="77777777" w:rsidR="000B3DA8" w:rsidRPr="000B3DA8" w:rsidRDefault="000B3DA8" w:rsidP="005703C2">
            <w:pPr>
              <w:keepNext/>
              <w:spacing w:before="20" w:after="20"/>
              <w:jc w:val="right"/>
              <w:rPr>
                <w:rFonts w:ascii="Times New Roman" w:hAnsi="Times New Roman"/>
                <w:color w:val="000000"/>
                <w:sz w:val="24"/>
                <w:szCs w:val="24"/>
              </w:rPr>
            </w:pPr>
          </w:p>
        </w:tc>
        <w:tc>
          <w:tcPr>
            <w:tcW w:w="1701" w:type="dxa"/>
          </w:tcPr>
          <w:p w14:paraId="31FA9E56" w14:textId="77777777" w:rsidR="000B3DA8" w:rsidRPr="000B3DA8" w:rsidRDefault="000B3DA8" w:rsidP="005703C2">
            <w:pPr>
              <w:keepNext/>
              <w:spacing w:before="20" w:after="20"/>
              <w:jc w:val="right"/>
              <w:rPr>
                <w:rFonts w:ascii="Times New Roman" w:hAnsi="Times New Roman"/>
                <w:color w:val="000000"/>
                <w:sz w:val="24"/>
                <w:szCs w:val="24"/>
              </w:rPr>
            </w:pPr>
          </w:p>
        </w:tc>
        <w:tc>
          <w:tcPr>
            <w:tcW w:w="1845" w:type="dxa"/>
          </w:tcPr>
          <w:p w14:paraId="769915BE" w14:textId="77777777" w:rsidR="000B3DA8" w:rsidRPr="000B3DA8" w:rsidRDefault="000B3DA8" w:rsidP="005703C2">
            <w:pPr>
              <w:keepNext/>
              <w:spacing w:before="20" w:after="20"/>
              <w:jc w:val="right"/>
              <w:rPr>
                <w:rFonts w:ascii="Times New Roman" w:hAnsi="Times New Roman"/>
                <w:color w:val="000000"/>
                <w:sz w:val="24"/>
                <w:szCs w:val="24"/>
              </w:rPr>
            </w:pPr>
          </w:p>
        </w:tc>
      </w:tr>
      <w:tr w:rsidR="000B3DA8" w:rsidRPr="001E785B" w14:paraId="1385ED4D" w14:textId="77777777" w:rsidTr="005A17DA">
        <w:tc>
          <w:tcPr>
            <w:tcW w:w="2828" w:type="dxa"/>
            <w:vAlign w:val="center"/>
          </w:tcPr>
          <w:p w14:paraId="6BACF8D2" w14:textId="77777777" w:rsidR="000B3DA8" w:rsidRPr="000B3DA8" w:rsidRDefault="000B3DA8" w:rsidP="005703C2">
            <w:pPr>
              <w:keepNext/>
              <w:spacing w:before="20"/>
              <w:rPr>
                <w:rFonts w:ascii="Times New Roman" w:hAnsi="Times New Roman"/>
                <w:color w:val="000000"/>
                <w:sz w:val="24"/>
                <w:szCs w:val="24"/>
                <w:vertAlign w:val="superscript"/>
              </w:rPr>
            </w:pPr>
            <w:r w:rsidRPr="000B3DA8">
              <w:rPr>
                <w:rFonts w:ascii="Times New Roman" w:hAnsi="Times New Roman"/>
                <w:b/>
                <w:color w:val="000000"/>
                <w:sz w:val="24"/>
                <w:szCs w:val="24"/>
              </w:rPr>
              <w:t>CELKEM</w:t>
            </w:r>
            <w:r w:rsidRPr="000B3DA8">
              <w:rPr>
                <w:rFonts w:ascii="Times New Roman" w:hAnsi="Times New Roman"/>
                <w:b/>
                <w:color w:val="000000"/>
                <w:sz w:val="24"/>
                <w:szCs w:val="24"/>
                <w:vertAlign w:val="superscript"/>
              </w:rPr>
              <w:t>**</w:t>
            </w:r>
          </w:p>
        </w:tc>
        <w:tc>
          <w:tcPr>
            <w:tcW w:w="1843" w:type="dxa"/>
          </w:tcPr>
          <w:p w14:paraId="65D28EEA"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1843" w:type="dxa"/>
          </w:tcPr>
          <w:p w14:paraId="59C1A64F"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1701" w:type="dxa"/>
          </w:tcPr>
          <w:p w14:paraId="751615D7"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1845" w:type="dxa"/>
          </w:tcPr>
          <w:p w14:paraId="6B50BD95" w14:textId="77777777" w:rsidR="000B3DA8" w:rsidRPr="000B3DA8" w:rsidRDefault="000B3DA8" w:rsidP="005703C2">
            <w:pPr>
              <w:keepNext/>
              <w:spacing w:before="20" w:after="20"/>
              <w:jc w:val="right"/>
              <w:rPr>
                <w:rFonts w:ascii="Times New Roman" w:hAnsi="Times New Roman"/>
                <w:b/>
                <w:color w:val="000000"/>
                <w:sz w:val="24"/>
                <w:szCs w:val="24"/>
              </w:rPr>
            </w:pPr>
          </w:p>
        </w:tc>
      </w:tr>
    </w:tbl>
    <w:p w14:paraId="13ED534E" w14:textId="6BA5DAB9" w:rsidR="000B3DA8" w:rsidRDefault="000B3DA8" w:rsidP="000B3DA8">
      <w:pPr>
        <w:pStyle w:val="Odstavecseseznamem1"/>
        <w:keepNext/>
        <w:spacing w:before="0"/>
        <w:ind w:left="0"/>
        <w:contextualSpacing w:val="0"/>
        <w:rPr>
          <w:i/>
          <w:sz w:val="20"/>
          <w:szCs w:val="20"/>
        </w:rPr>
      </w:pPr>
      <w:r>
        <w:rPr>
          <w:i/>
          <w:sz w:val="20"/>
          <w:szCs w:val="20"/>
        </w:rPr>
        <w:t xml:space="preserve">*V ceně celkem v Kč bez DPH je zahrnuto občerstvení pro </w:t>
      </w:r>
      <w:r w:rsidR="0036047C">
        <w:rPr>
          <w:i/>
          <w:sz w:val="20"/>
          <w:szCs w:val="20"/>
        </w:rPr>
        <w:t>155</w:t>
      </w:r>
      <w:r>
        <w:rPr>
          <w:i/>
          <w:sz w:val="20"/>
          <w:szCs w:val="20"/>
        </w:rPr>
        <w:t xml:space="preserve"> osob</w:t>
      </w:r>
      <w:r w:rsidR="00A26B0A">
        <w:rPr>
          <w:i/>
          <w:sz w:val="20"/>
          <w:szCs w:val="20"/>
        </w:rPr>
        <w:t xml:space="preserve"> a pronájem prostor pro </w:t>
      </w:r>
      <w:r w:rsidR="0036047C">
        <w:rPr>
          <w:i/>
          <w:sz w:val="20"/>
          <w:szCs w:val="20"/>
        </w:rPr>
        <w:t>7 seminářů</w:t>
      </w:r>
      <w:r>
        <w:rPr>
          <w:i/>
          <w:sz w:val="20"/>
          <w:szCs w:val="20"/>
        </w:rPr>
        <w:t>.</w:t>
      </w:r>
    </w:p>
    <w:p w14:paraId="12A190E2" w14:textId="09E1B8ED" w:rsidR="000B3DA8" w:rsidRDefault="000B3DA8" w:rsidP="000B3DA8">
      <w:pPr>
        <w:pStyle w:val="Odstavecseseznamem1"/>
        <w:keepNext/>
        <w:spacing w:before="0"/>
        <w:ind w:left="0"/>
        <w:contextualSpacing w:val="0"/>
        <w:rPr>
          <w:i/>
          <w:sz w:val="20"/>
          <w:szCs w:val="20"/>
        </w:rPr>
      </w:pPr>
      <w:r>
        <w:rPr>
          <w:i/>
          <w:sz w:val="20"/>
          <w:szCs w:val="20"/>
        </w:rPr>
        <w:t>** V ceně celkem je zahrnut součet plateb za občer</w:t>
      </w:r>
      <w:r w:rsidR="00A26B0A">
        <w:rPr>
          <w:i/>
          <w:sz w:val="20"/>
          <w:szCs w:val="20"/>
        </w:rPr>
        <w:t xml:space="preserve">stvení a pronájem prostor </w:t>
      </w:r>
      <w:r w:rsidR="002E0E56">
        <w:rPr>
          <w:i/>
          <w:sz w:val="20"/>
          <w:szCs w:val="20"/>
        </w:rPr>
        <w:t>pro</w:t>
      </w:r>
      <w:r w:rsidR="00A26B0A">
        <w:rPr>
          <w:i/>
          <w:sz w:val="20"/>
          <w:szCs w:val="20"/>
        </w:rPr>
        <w:t xml:space="preserve"> </w:t>
      </w:r>
      <w:r w:rsidR="00B713D9">
        <w:rPr>
          <w:i/>
          <w:sz w:val="20"/>
          <w:szCs w:val="20"/>
        </w:rPr>
        <w:t>7</w:t>
      </w:r>
      <w:r>
        <w:rPr>
          <w:i/>
          <w:sz w:val="20"/>
          <w:szCs w:val="20"/>
        </w:rPr>
        <w:t xml:space="preserve"> </w:t>
      </w:r>
      <w:r w:rsidR="00B713D9">
        <w:rPr>
          <w:i/>
          <w:sz w:val="20"/>
          <w:szCs w:val="20"/>
        </w:rPr>
        <w:t>seminářů</w:t>
      </w:r>
      <w:r>
        <w:rPr>
          <w:i/>
          <w:sz w:val="20"/>
          <w:szCs w:val="20"/>
        </w:rPr>
        <w:t>.</w:t>
      </w:r>
    </w:p>
    <w:p w14:paraId="5B3FF4C2" w14:textId="09C01C5F" w:rsidR="007960EA" w:rsidRDefault="007960EA" w:rsidP="000B3DA8">
      <w:pPr>
        <w:pStyle w:val="Odstavecseseznamem1"/>
        <w:keepNext/>
        <w:spacing w:before="0"/>
        <w:ind w:left="0"/>
        <w:contextualSpacing w:val="0"/>
        <w:rPr>
          <w:i/>
          <w:sz w:val="20"/>
          <w:szCs w:val="20"/>
        </w:rPr>
      </w:pPr>
      <w:r>
        <w:rPr>
          <w:i/>
          <w:sz w:val="20"/>
          <w:szCs w:val="20"/>
        </w:rPr>
        <w:t xml:space="preserve">Cena za </w:t>
      </w:r>
      <w:r w:rsidR="008457B8">
        <w:rPr>
          <w:i/>
          <w:sz w:val="20"/>
          <w:szCs w:val="20"/>
        </w:rPr>
        <w:t xml:space="preserve">zajištění </w:t>
      </w:r>
      <w:r>
        <w:rPr>
          <w:i/>
          <w:sz w:val="20"/>
          <w:szCs w:val="20"/>
        </w:rPr>
        <w:t xml:space="preserve">občerstvení se poměrně krátí, bude-li nejpozději </w:t>
      </w:r>
      <w:r w:rsidR="00EA1234">
        <w:rPr>
          <w:i/>
          <w:sz w:val="20"/>
          <w:szCs w:val="20"/>
        </w:rPr>
        <w:t>3 pracovní dny</w:t>
      </w:r>
      <w:r>
        <w:rPr>
          <w:i/>
          <w:sz w:val="20"/>
          <w:szCs w:val="20"/>
        </w:rPr>
        <w:t xml:space="preserve"> před zahájením seminář</w:t>
      </w:r>
      <w:r w:rsidR="00EA1234">
        <w:rPr>
          <w:i/>
          <w:sz w:val="20"/>
          <w:szCs w:val="20"/>
        </w:rPr>
        <w:t>ů</w:t>
      </w:r>
      <w:r>
        <w:rPr>
          <w:i/>
          <w:sz w:val="20"/>
          <w:szCs w:val="20"/>
        </w:rPr>
        <w:t xml:space="preserve"> oznámen nižší počet osob.</w:t>
      </w:r>
    </w:p>
    <w:p w14:paraId="3F9D9B55" w14:textId="77777777" w:rsidR="000B3DA8" w:rsidRDefault="000B3DA8" w:rsidP="00AD3A10">
      <w:pPr>
        <w:pStyle w:val="Odstavecseseznamem1"/>
        <w:widowControl w:val="0"/>
        <w:ind w:left="0"/>
        <w:contextualSpacing w:val="0"/>
      </w:pPr>
    </w:p>
    <w:p w14:paraId="1C5CD217" w14:textId="77777777" w:rsidR="00F114B7" w:rsidRPr="00F24BF5" w:rsidRDefault="00F114B7" w:rsidP="003C4C3C">
      <w:pPr>
        <w:pStyle w:val="Odstavecseseznamem1"/>
        <w:widowControl w:val="0"/>
        <w:numPr>
          <w:ilvl w:val="0"/>
          <w:numId w:val="17"/>
        </w:numPr>
        <w:ind w:left="0" w:firstLine="0"/>
        <w:contextualSpacing w:val="0"/>
      </w:pPr>
      <w:r w:rsidRPr="0035133B">
        <w:rPr>
          <w:szCs w:val="22"/>
        </w:rPr>
        <w:t>Cena podle odstavce 1 je pl</w:t>
      </w:r>
      <w:r>
        <w:rPr>
          <w:szCs w:val="22"/>
        </w:rPr>
        <w:t xml:space="preserve">atná po celou dobu trvání této smlouvy </w:t>
      </w:r>
      <w:r w:rsidRPr="0035133B">
        <w:rPr>
          <w:szCs w:val="22"/>
        </w:rPr>
        <w:t>bez ohledu na vývoj inflace či jiné skutečnosti promítající se do ceny výrobků či služeb na trhu.</w:t>
      </w:r>
      <w:r w:rsidR="00E848BE">
        <w:rPr>
          <w:szCs w:val="22"/>
        </w:rPr>
        <w:t xml:space="preserve"> </w:t>
      </w:r>
      <w:r w:rsidR="00E848BE" w:rsidRPr="00115311">
        <w:rPr>
          <w:szCs w:val="22"/>
        </w:rPr>
        <w:t xml:space="preserve">Strany výslovně sjednávají, že nejde o tzv. cenu podle rozpočtu bez záruky jeho úplnosti či rozpočtu nezávazného ve smyslu § 2622 občanského zákoníku a na její výši nemá vliv vynaložení či výše jakýchkoli nákladů či poplatků, k jejichž úhradě je dodavatel na základě této smlouvy či </w:t>
      </w:r>
      <w:r w:rsidR="00E848BE" w:rsidRPr="00115311">
        <w:rPr>
          <w:szCs w:val="22"/>
        </w:rPr>
        <w:lastRenderedPageBreak/>
        <w:t>obecně závazných právních předpisů povinen.</w:t>
      </w:r>
    </w:p>
    <w:p w14:paraId="2FF47766" w14:textId="77777777" w:rsidR="00F114B7" w:rsidRDefault="00AD3A10" w:rsidP="003C4C3C">
      <w:pPr>
        <w:pStyle w:val="Odstavecseseznamem1"/>
        <w:widowControl w:val="0"/>
        <w:numPr>
          <w:ilvl w:val="0"/>
          <w:numId w:val="17"/>
        </w:numPr>
        <w:ind w:left="0" w:firstLine="0"/>
        <w:contextualSpacing w:val="0"/>
      </w:pPr>
      <w:r>
        <w:t>Objednateli</w:t>
      </w:r>
      <w:r w:rsidR="00F114B7" w:rsidRPr="00286D35">
        <w:t xml:space="preserve"> nebudou účtovány náklady spojené s dodatečně zjištěnými skutečnostmi, které měl možnost</w:t>
      </w:r>
      <w:r>
        <w:t xml:space="preserve"> dodavatel</w:t>
      </w:r>
      <w:r w:rsidR="00F114B7" w:rsidRPr="00286D35">
        <w:t xml:space="preserve"> zjistit před uzavřením</w:t>
      </w:r>
      <w:r w:rsidR="00F114B7">
        <w:t xml:space="preserve"> této smlouvy</w:t>
      </w:r>
      <w:r w:rsidR="00F114B7" w:rsidRPr="00286D35">
        <w:t>.</w:t>
      </w:r>
    </w:p>
    <w:p w14:paraId="509562FD" w14:textId="77777777" w:rsidR="00F114B7" w:rsidRPr="00E13FF0" w:rsidRDefault="00F114B7" w:rsidP="003C4C3C">
      <w:pPr>
        <w:pStyle w:val="Odstavecseseznamem1"/>
        <w:widowControl w:val="0"/>
        <w:numPr>
          <w:ilvl w:val="0"/>
          <w:numId w:val="17"/>
        </w:numPr>
        <w:ind w:left="0" w:firstLine="0"/>
        <w:contextualSpacing w:val="0"/>
      </w:pPr>
      <w:r>
        <w:rPr>
          <w:szCs w:val="22"/>
        </w:rPr>
        <w:t>Cenu podle odstavce 1 je možné měnit pouze, dojde-li ke změně zákona č. 235/2004 Sb., o dani z přidané hodnoty, ve znění pozdějších předpisů, dodavatel bude účtovat daň z přidané hodnoty podle aktuální zákonné úpravy.</w:t>
      </w:r>
    </w:p>
    <w:p w14:paraId="0E036313"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14:paraId="32FC773E"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6A42DE">
        <w:rPr>
          <w:rFonts w:ascii="Times New Roman" w:hAnsi="Times New Roman"/>
          <w:sz w:val="24"/>
          <w:szCs w:val="24"/>
        </w:rPr>
        <w:t>(1)</w:t>
      </w:r>
      <w:r>
        <w:tab/>
      </w:r>
      <w:r w:rsidRPr="00BC5EEB">
        <w:rPr>
          <w:rFonts w:ascii="Times New Roman" w:hAnsi="Times New Roman"/>
          <w:sz w:val="24"/>
          <w:szCs w:val="24"/>
        </w:rPr>
        <w:t xml:space="preserve">Úhrada ceny za plnění bude </w:t>
      </w:r>
      <w:r>
        <w:rPr>
          <w:rFonts w:ascii="Times New Roman" w:hAnsi="Times New Roman"/>
          <w:sz w:val="24"/>
          <w:szCs w:val="24"/>
        </w:rPr>
        <w:t>provedena na základě příslušného daňového dokladu</w:t>
      </w:r>
      <w:r w:rsidRPr="00BC5EEB">
        <w:rPr>
          <w:rFonts w:ascii="Times New Roman" w:hAnsi="Times New Roman"/>
          <w:sz w:val="24"/>
          <w:szCs w:val="24"/>
        </w:rPr>
        <w:t xml:space="preserve"> – faktur </w:t>
      </w:r>
      <w:r>
        <w:rPr>
          <w:rFonts w:ascii="Times New Roman" w:hAnsi="Times New Roman"/>
          <w:sz w:val="24"/>
          <w:szCs w:val="24"/>
        </w:rPr>
        <w:t>po splnění doloženém protokolem</w:t>
      </w:r>
      <w:r w:rsidRPr="00BC5EEB">
        <w:rPr>
          <w:rFonts w:ascii="Times New Roman" w:hAnsi="Times New Roman"/>
          <w:sz w:val="24"/>
          <w:szCs w:val="24"/>
        </w:rPr>
        <w:t xml:space="preserve"> o předání a p</w:t>
      </w:r>
      <w:r w:rsidR="00AD3A10">
        <w:rPr>
          <w:rFonts w:ascii="Times New Roman" w:hAnsi="Times New Roman"/>
          <w:sz w:val="24"/>
          <w:szCs w:val="24"/>
        </w:rPr>
        <w:t>řevzetí předmětu plnění. Faktury</w:t>
      </w:r>
      <w:r w:rsidRPr="00BC5EEB">
        <w:rPr>
          <w:rFonts w:ascii="Times New Roman" w:hAnsi="Times New Roman"/>
          <w:sz w:val="24"/>
          <w:szCs w:val="24"/>
        </w:rPr>
        <w:t xml:space="preserve"> musí být předá</w:t>
      </w:r>
      <w:r w:rsidR="00AD3A10">
        <w:rPr>
          <w:rFonts w:ascii="Times New Roman" w:hAnsi="Times New Roman"/>
          <w:sz w:val="24"/>
          <w:szCs w:val="24"/>
        </w:rPr>
        <w:t>ny</w:t>
      </w:r>
      <w:r w:rsidRPr="00BC5EEB">
        <w:rPr>
          <w:rFonts w:ascii="Times New Roman" w:hAnsi="Times New Roman"/>
          <w:sz w:val="24"/>
          <w:szCs w:val="24"/>
        </w:rPr>
        <w:t xml:space="preserve"> až po převzetí plnění</w:t>
      </w:r>
      <w:r>
        <w:rPr>
          <w:rFonts w:ascii="Times New Roman" w:hAnsi="Times New Roman"/>
          <w:sz w:val="24"/>
          <w:szCs w:val="24"/>
        </w:rPr>
        <w:t xml:space="preserve"> </w:t>
      </w:r>
      <w:r w:rsidR="00AD3A10">
        <w:rPr>
          <w:rFonts w:ascii="Times New Roman" w:hAnsi="Times New Roman"/>
          <w:sz w:val="24"/>
          <w:szCs w:val="24"/>
        </w:rPr>
        <w:t>objednatelem</w:t>
      </w:r>
      <w:r w:rsidRPr="00BC5EEB">
        <w:rPr>
          <w:rFonts w:ascii="Times New Roman" w:hAnsi="Times New Roman"/>
          <w:sz w:val="24"/>
          <w:szCs w:val="24"/>
        </w:rPr>
        <w:t>.</w:t>
      </w:r>
    </w:p>
    <w:p w14:paraId="1A7746DD"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(2)</w:t>
      </w:r>
      <w:r w:rsidRPr="00BC5EEB">
        <w:rPr>
          <w:rFonts w:ascii="Times New Roman" w:hAnsi="Times New Roman"/>
          <w:sz w:val="24"/>
          <w:szCs w:val="24"/>
        </w:rPr>
        <w:tab/>
      </w:r>
      <w:r w:rsidR="00AD3A10">
        <w:rPr>
          <w:rFonts w:ascii="Times New Roman" w:hAnsi="Times New Roman"/>
          <w:sz w:val="24"/>
          <w:szCs w:val="24"/>
        </w:rPr>
        <w:t>Objednatel</w:t>
      </w:r>
      <w:r>
        <w:rPr>
          <w:rFonts w:ascii="Times New Roman" w:hAnsi="Times New Roman"/>
          <w:sz w:val="24"/>
          <w:szCs w:val="24"/>
        </w:rPr>
        <w:t xml:space="preserve"> </w:t>
      </w:r>
      <w:r w:rsidRPr="00BC5EEB">
        <w:rPr>
          <w:rFonts w:ascii="Times New Roman" w:hAnsi="Times New Roman"/>
          <w:sz w:val="24"/>
          <w:szCs w:val="24"/>
        </w:rPr>
        <w:t>provede úhradu ceny plnění na základě faktur</w:t>
      </w:r>
      <w:r w:rsidR="00AD3A10">
        <w:rPr>
          <w:rFonts w:ascii="Times New Roman" w:hAnsi="Times New Roman"/>
          <w:sz w:val="24"/>
          <w:szCs w:val="24"/>
        </w:rPr>
        <w:t xml:space="preserve"> vystavených dodavatelem. Faktury</w:t>
      </w:r>
      <w:r w:rsidRPr="00BC5EEB">
        <w:rPr>
          <w:rFonts w:ascii="Times New Roman" w:hAnsi="Times New Roman"/>
          <w:sz w:val="24"/>
          <w:szCs w:val="24"/>
        </w:rPr>
        <w:t xml:space="preserve"> musí obsahovat náležitosti daňového dokladu ve smyslu zákona č. 235/2004 Sb., včetně doplnění dalších náležitostí faktury podle § 435 občanského zákoníku a Pravidel pro žadatele a příjemce finanční podpory z Operačního programu Výzkum, vývoj a vzdělávání. </w:t>
      </w:r>
    </w:p>
    <w:p w14:paraId="6CE64EBE"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(3)</w:t>
      </w:r>
      <w:r w:rsidRPr="00BC5EEB">
        <w:rPr>
          <w:rFonts w:ascii="Times New Roman" w:hAnsi="Times New Roman"/>
          <w:sz w:val="24"/>
          <w:szCs w:val="24"/>
        </w:rPr>
        <w:tab/>
        <w:t>Úhrada ceny bude provedena a účtována v CZK.</w:t>
      </w:r>
    </w:p>
    <w:p w14:paraId="5A67D3A5" w14:textId="77777777" w:rsidR="00F114B7" w:rsidRPr="00BC5EEB" w:rsidRDefault="00AD3A10" w:rsidP="00F114B7">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V případě, že faktury nebudou</w:t>
      </w:r>
      <w:r w:rsidR="00F114B7" w:rsidRPr="00BC5EEB">
        <w:rPr>
          <w:rFonts w:ascii="Times New Roman" w:hAnsi="Times New Roman"/>
          <w:sz w:val="24"/>
          <w:szCs w:val="24"/>
        </w:rPr>
        <w:t xml:space="preserve"> mít odpovídající náležitosti, je </w:t>
      </w:r>
      <w:r>
        <w:rPr>
          <w:rFonts w:ascii="Times New Roman" w:hAnsi="Times New Roman"/>
          <w:sz w:val="24"/>
          <w:szCs w:val="24"/>
        </w:rPr>
        <w:t>objednatel</w:t>
      </w:r>
      <w:r w:rsidR="00F114B7">
        <w:rPr>
          <w:rFonts w:ascii="Times New Roman" w:hAnsi="Times New Roman"/>
          <w:sz w:val="24"/>
          <w:szCs w:val="24"/>
        </w:rPr>
        <w:t xml:space="preserve"> </w:t>
      </w:r>
      <w:r>
        <w:rPr>
          <w:rFonts w:ascii="Times New Roman" w:hAnsi="Times New Roman"/>
          <w:sz w:val="24"/>
          <w:szCs w:val="24"/>
        </w:rPr>
        <w:t>oprávněn je</w:t>
      </w:r>
      <w:r w:rsidR="00F114B7" w:rsidRPr="00BC5EEB">
        <w:rPr>
          <w:rFonts w:ascii="Times New Roman" w:hAnsi="Times New Roman"/>
          <w:sz w:val="24"/>
          <w:szCs w:val="24"/>
        </w:rPr>
        <w:t xml:space="preserve"> vrátit ve lhůtě splatnosti zpět dodavateli k doplnění, aniž se tak dostane do prodlení se splatností. Lhůta splatnosti počíná běžet znovu od doručení náležitě doplněného či opraveného dokladu.</w:t>
      </w:r>
    </w:p>
    <w:p w14:paraId="5C2F4E43" w14:textId="77777777" w:rsidR="00F114B7" w:rsidRPr="00BC5EEB" w:rsidRDefault="00AD3A10" w:rsidP="00F114B7">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Faktury budou splatné</w:t>
      </w:r>
      <w:r w:rsidR="00F114B7" w:rsidRPr="00BC5EEB">
        <w:rPr>
          <w:rFonts w:ascii="Times New Roman" w:hAnsi="Times New Roman"/>
          <w:sz w:val="24"/>
          <w:szCs w:val="24"/>
        </w:rPr>
        <w:t xml:space="preserve"> </w:t>
      </w:r>
      <w:r w:rsidR="00F114B7" w:rsidRPr="00BC5EEB">
        <w:rPr>
          <w:rFonts w:ascii="Times New Roman" w:hAnsi="Times New Roman"/>
          <w:b/>
          <w:sz w:val="24"/>
          <w:szCs w:val="24"/>
        </w:rPr>
        <w:t xml:space="preserve">30 dní </w:t>
      </w:r>
      <w:r>
        <w:rPr>
          <w:rFonts w:ascii="Times New Roman" w:hAnsi="Times New Roman"/>
          <w:sz w:val="24"/>
          <w:szCs w:val="24"/>
        </w:rPr>
        <w:t>od data jejich</w:t>
      </w:r>
      <w:r w:rsidR="00F114B7" w:rsidRPr="00BC5EEB">
        <w:rPr>
          <w:rFonts w:ascii="Times New Roman" w:hAnsi="Times New Roman"/>
          <w:sz w:val="24"/>
          <w:szCs w:val="24"/>
        </w:rPr>
        <w:t xml:space="preserve"> doručení na adresu sídla </w:t>
      </w:r>
      <w:r>
        <w:rPr>
          <w:rFonts w:ascii="Times New Roman" w:hAnsi="Times New Roman"/>
          <w:sz w:val="24"/>
          <w:szCs w:val="24"/>
        </w:rPr>
        <w:t>objednatele</w:t>
      </w:r>
      <w:r w:rsidR="00F114B7">
        <w:rPr>
          <w:rFonts w:ascii="Times New Roman" w:hAnsi="Times New Roman"/>
          <w:sz w:val="24"/>
          <w:szCs w:val="24"/>
        </w:rPr>
        <w:t xml:space="preserve"> </w:t>
      </w:r>
      <w:r w:rsidR="00F114B7" w:rsidRPr="00BC5EEB">
        <w:rPr>
          <w:rFonts w:ascii="Times New Roman" w:hAnsi="Times New Roman"/>
          <w:sz w:val="24"/>
          <w:szCs w:val="24"/>
        </w:rPr>
        <w:t>v závislosti na přidělení prostředků ze státního rozpočtu, resp. prostředků Evropské unie.</w:t>
      </w:r>
      <w:r w:rsidR="0067312D">
        <w:rPr>
          <w:rFonts w:ascii="Times New Roman" w:hAnsi="Times New Roman"/>
          <w:sz w:val="24"/>
          <w:szCs w:val="24"/>
        </w:rPr>
        <w:t xml:space="preserve"> Faktury budou objednateli doručené</w:t>
      </w:r>
      <w:r w:rsidR="0067312D" w:rsidRPr="0067312D">
        <w:rPr>
          <w:rFonts w:ascii="Times New Roman" w:hAnsi="Times New Roman"/>
          <w:sz w:val="24"/>
          <w:szCs w:val="24"/>
        </w:rPr>
        <w:t xml:space="preserve"> na adresu: Česká školní inspekce, Fráni Šrámka 37, 150 21 Praha 5, nebo zaslána elektronicky  prostřednictvím e-mailu: posta@csicr.cz, nebo do jeho datové schránky (ID DS: g7zais9).</w:t>
      </w:r>
      <w:r w:rsidR="00F114B7" w:rsidRPr="00BC5EEB">
        <w:rPr>
          <w:rFonts w:ascii="Times New Roman" w:hAnsi="Times New Roman"/>
          <w:sz w:val="24"/>
          <w:szCs w:val="24"/>
        </w:rPr>
        <w:t xml:space="preserve"> Za zaplacení se považuje datum odepsání finanční částky za</w:t>
      </w:r>
      <w:r w:rsidR="0067312D">
        <w:rPr>
          <w:rFonts w:ascii="Times New Roman" w:hAnsi="Times New Roman"/>
          <w:sz w:val="24"/>
          <w:szCs w:val="24"/>
        </w:rPr>
        <w:t> </w:t>
      </w:r>
      <w:r w:rsidR="00F114B7" w:rsidRPr="00BC5EEB">
        <w:rPr>
          <w:rFonts w:ascii="Times New Roman" w:hAnsi="Times New Roman"/>
          <w:sz w:val="24"/>
          <w:szCs w:val="24"/>
        </w:rPr>
        <w:t xml:space="preserve">služby z účtu </w:t>
      </w:r>
      <w:r>
        <w:rPr>
          <w:rFonts w:ascii="Times New Roman" w:hAnsi="Times New Roman"/>
          <w:sz w:val="24"/>
          <w:szCs w:val="24"/>
        </w:rPr>
        <w:t>objednatele</w:t>
      </w:r>
      <w:r w:rsidR="00F114B7" w:rsidRPr="00BC5EEB">
        <w:rPr>
          <w:rFonts w:ascii="Times New Roman" w:hAnsi="Times New Roman"/>
          <w:sz w:val="24"/>
          <w:szCs w:val="24"/>
        </w:rPr>
        <w:t xml:space="preserve"> ve prospěch účtu</w:t>
      </w:r>
      <w:r>
        <w:rPr>
          <w:rFonts w:ascii="Times New Roman" w:hAnsi="Times New Roman"/>
          <w:sz w:val="24"/>
          <w:szCs w:val="24"/>
        </w:rPr>
        <w:t xml:space="preserve"> dodavatele</w:t>
      </w:r>
      <w:r w:rsidR="00F114B7" w:rsidRPr="00BC5EEB">
        <w:rPr>
          <w:rFonts w:ascii="Times New Roman" w:hAnsi="Times New Roman"/>
          <w:sz w:val="24"/>
          <w:szCs w:val="24"/>
        </w:rPr>
        <w:t>.</w:t>
      </w:r>
    </w:p>
    <w:p w14:paraId="1DDA3AB5"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(6)</w:t>
      </w:r>
      <w:r w:rsidRPr="00BC5EEB">
        <w:rPr>
          <w:rFonts w:ascii="Times New Roman" w:hAnsi="Times New Roman"/>
          <w:sz w:val="24"/>
          <w:szCs w:val="24"/>
        </w:rPr>
        <w:tab/>
      </w:r>
      <w:r w:rsidR="00AD3A10">
        <w:rPr>
          <w:rFonts w:ascii="Times New Roman" w:hAnsi="Times New Roman"/>
          <w:sz w:val="24"/>
          <w:szCs w:val="24"/>
        </w:rPr>
        <w:t>Objednatel</w:t>
      </w:r>
      <w:r>
        <w:rPr>
          <w:rFonts w:ascii="Times New Roman" w:hAnsi="Times New Roman"/>
          <w:sz w:val="24"/>
          <w:szCs w:val="24"/>
        </w:rPr>
        <w:t xml:space="preserve"> </w:t>
      </w:r>
      <w:r w:rsidRPr="00BC5EEB">
        <w:rPr>
          <w:rFonts w:ascii="Times New Roman" w:hAnsi="Times New Roman"/>
          <w:sz w:val="24"/>
          <w:szCs w:val="24"/>
        </w:rPr>
        <w:t>nebude poskytovat zálohy.</w:t>
      </w:r>
    </w:p>
    <w:p w14:paraId="580AE77A"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Pr>
          <w:rFonts w:ascii="Times New Roman" w:hAnsi="Times New Roman" w:cs="Times New Roman"/>
          <w:sz w:val="24"/>
          <w:szCs w:val="24"/>
        </w:rPr>
        <w:t>Smluvní pokuty a odpovědnost za škodu</w:t>
      </w:r>
    </w:p>
    <w:p w14:paraId="19CF1DBC" w14:textId="348E775B" w:rsidR="00955D07" w:rsidRDefault="00F114B7" w:rsidP="00955D07">
      <w:pPr>
        <w:pStyle w:val="Odstavecseseznamem1"/>
        <w:widowControl w:val="0"/>
        <w:numPr>
          <w:ilvl w:val="0"/>
          <w:numId w:val="18"/>
        </w:numPr>
        <w:tabs>
          <w:tab w:val="left" w:pos="709"/>
        </w:tabs>
        <w:ind w:left="0" w:firstLine="0"/>
        <w:contextualSpacing w:val="0"/>
      </w:pPr>
      <w:r>
        <w:t xml:space="preserve"> </w:t>
      </w:r>
      <w:r w:rsidR="00955D07">
        <w:t xml:space="preserve">Objednatel je oprávněn po dodavateli vyžadovat zaplacení smluvní pokuty ve výši 2 % z celkové ceny plnění včetně DPH, nejvýše však ve výši odpovídající jednotkové ceně včetně DPH za pronájem prostor pro příslušnou jednotlivou akci, v případě, kdy dodavatel z důvodů na jeho straně nezajistí konání jakékoli konkrétní jednotlivé akce (tedy každého jednotlivého </w:t>
      </w:r>
      <w:r w:rsidR="00F124EB">
        <w:t>semináře</w:t>
      </w:r>
      <w:r w:rsidR="00955D07">
        <w:t>).</w:t>
      </w:r>
    </w:p>
    <w:p w14:paraId="03B9A322" w14:textId="77777777" w:rsidR="00FF4F82" w:rsidRDefault="00955D07" w:rsidP="00955D07">
      <w:pPr>
        <w:pStyle w:val="Odstavecseseznamem1"/>
        <w:widowControl w:val="0"/>
        <w:numPr>
          <w:ilvl w:val="0"/>
          <w:numId w:val="18"/>
        </w:numPr>
        <w:tabs>
          <w:tab w:val="left" w:pos="709"/>
        </w:tabs>
        <w:ind w:left="0" w:firstLine="0"/>
        <w:contextualSpacing w:val="0"/>
      </w:pPr>
      <w:r>
        <w:t>Objednatel je oprávněn po dodavateli vyžadovat zaplacení smluvní pokuty ve výši 25 % z jednotkové ceny včetně DPH za pronájem prostor pro příslušnou jednotlivou akci v případě nesplnění některého nebo více požadavků stanovených touto smlouvou pro danou jednotlivou akci dodavatelem z důvodů na jeho straně.</w:t>
      </w:r>
    </w:p>
    <w:p w14:paraId="1BE47FEC" w14:textId="29A1E935" w:rsidR="00AD3A10" w:rsidRPr="00EC505B" w:rsidRDefault="00FF4F82" w:rsidP="00955D07">
      <w:pPr>
        <w:pStyle w:val="Odstavecseseznamem1"/>
        <w:widowControl w:val="0"/>
        <w:numPr>
          <w:ilvl w:val="0"/>
          <w:numId w:val="18"/>
        </w:numPr>
        <w:tabs>
          <w:tab w:val="left" w:pos="709"/>
        </w:tabs>
        <w:ind w:left="0" w:firstLine="0"/>
        <w:contextualSpacing w:val="0"/>
      </w:pPr>
      <w:r w:rsidRPr="00D7433D">
        <w:t xml:space="preserve">Porušení povinnosti mlčenlivosti ve smyslu čl. </w:t>
      </w:r>
      <w:r w:rsidRPr="009B4366">
        <w:t xml:space="preserve">10 by mohlo vést nejen ke zmaření účelu celé zakázky, ale též celého šetření organizovaného na mezinárodní úrovni. Znamenalo by to </w:t>
      </w:r>
      <w:r w:rsidRPr="009B4366">
        <w:lastRenderedPageBreak/>
        <w:t xml:space="preserve">tak nejen marně vynaložené prostředky na veškerou realizaci celého šetření, ale též zmaření možnosti České republiky se mezinárodního šetření v daném cyklu účastnit. Proto je objednatel oprávněn požadovat po dodavateli zaplacení smluvní pokuty za porušení povinnosti mlčenlivosti, a to ve výši </w:t>
      </w:r>
      <w:r w:rsidRPr="006C2E63">
        <w:t>50 000,- Kč (</w:t>
      </w:r>
      <w:r w:rsidRPr="006C2E63">
        <w:rPr>
          <w:i/>
        </w:rPr>
        <w:t>slovy padesáttisíc korun českých</w:t>
      </w:r>
      <w:r w:rsidRPr="006C2E63">
        <w:t>).</w:t>
      </w:r>
    </w:p>
    <w:p w14:paraId="280C33D6" w14:textId="77777777" w:rsidR="00F114B7" w:rsidRPr="00CC13D6" w:rsidRDefault="00F114B7" w:rsidP="003C4C3C">
      <w:pPr>
        <w:pStyle w:val="Odstavecseseznamem1"/>
        <w:widowControl w:val="0"/>
        <w:numPr>
          <w:ilvl w:val="0"/>
          <w:numId w:val="18"/>
        </w:numPr>
        <w:tabs>
          <w:tab w:val="left" w:pos="709"/>
          <w:tab w:val="left" w:pos="1418"/>
        </w:tabs>
        <w:ind w:left="0" w:firstLine="0"/>
        <w:contextualSpacing w:val="0"/>
      </w:pPr>
      <w:r w:rsidRPr="00AD3A10">
        <w:rPr>
          <w:color w:val="000000"/>
          <w:lang w:eastAsia="cs-CZ"/>
        </w:rPr>
        <w:t xml:space="preserve"> </w:t>
      </w:r>
      <w:r w:rsidRPr="00CC13D6">
        <w:t xml:space="preserve">Ustanovení o smluvních pokutách dle této </w:t>
      </w:r>
      <w:r>
        <w:t xml:space="preserve">dohody </w:t>
      </w:r>
      <w:r w:rsidRPr="00CC13D6">
        <w:t>nemají vliv na náhradu škody.</w:t>
      </w:r>
    </w:p>
    <w:p w14:paraId="772D6DEF" w14:textId="77777777" w:rsidR="00F114B7" w:rsidRPr="009D290F" w:rsidRDefault="00AD3A10" w:rsidP="003C4C3C">
      <w:pPr>
        <w:pStyle w:val="Odstavecseseznamem1"/>
        <w:widowControl w:val="0"/>
        <w:numPr>
          <w:ilvl w:val="0"/>
          <w:numId w:val="18"/>
        </w:numPr>
        <w:tabs>
          <w:tab w:val="left" w:pos="709"/>
        </w:tabs>
        <w:ind w:left="0" w:firstLine="0"/>
        <w:contextualSpacing w:val="0"/>
      </w:pPr>
      <w:r>
        <w:t>Dodavatel</w:t>
      </w:r>
      <w:r w:rsidR="00F114B7" w:rsidRPr="00BF0493">
        <w:t xml:space="preserve"> odpovíd</w:t>
      </w:r>
      <w:r>
        <w:t>á za škodu způsobenou objednateli</w:t>
      </w:r>
      <w:r w:rsidR="00F114B7" w:rsidRPr="00BF0493">
        <w:t xml:space="preserve"> v důsledku p</w:t>
      </w:r>
      <w:r>
        <w:t>orušení povinností dodavatele</w:t>
      </w:r>
      <w:r w:rsidR="00F114B7" w:rsidRPr="00BF0493">
        <w:t>, pokud toto porušení nebylo způsobeno okoln</w:t>
      </w:r>
      <w:r w:rsidR="00F114B7">
        <w:t>ostí vylučující odpovědnost dle občanského</w:t>
      </w:r>
      <w:r w:rsidR="00F114B7" w:rsidRPr="00BF0493">
        <w:t xml:space="preserve"> zákoníku</w:t>
      </w:r>
      <w:r w:rsidR="00F114B7" w:rsidRPr="00BF0493">
        <w:rPr>
          <w:caps/>
        </w:rPr>
        <w:t>.</w:t>
      </w:r>
    </w:p>
    <w:p w14:paraId="24DF57D2" w14:textId="77777777" w:rsidR="00F114B7" w:rsidRPr="002547AF" w:rsidRDefault="002547AF" w:rsidP="003C4C3C">
      <w:pPr>
        <w:pStyle w:val="Odstavecseseznamem1"/>
        <w:widowControl w:val="0"/>
        <w:numPr>
          <w:ilvl w:val="0"/>
          <w:numId w:val="18"/>
        </w:numPr>
        <w:tabs>
          <w:tab w:val="left" w:pos="709"/>
          <w:tab w:val="left" w:pos="1418"/>
        </w:tabs>
        <w:ind w:left="0" w:firstLine="0"/>
        <w:contextualSpacing w:val="0"/>
        <w:rPr>
          <w:color w:val="000000"/>
          <w:lang w:eastAsia="cs-CZ"/>
        </w:rPr>
      </w:pPr>
      <w:r>
        <w:t>Dodavatel</w:t>
      </w:r>
      <w:r w:rsidR="00F114B7" w:rsidRPr="009D290F">
        <w:t xml:space="preserve"> má právo požadovat na </w:t>
      </w:r>
      <w:r>
        <w:t>objednateli</w:t>
      </w:r>
      <w:r w:rsidR="00F114B7" w:rsidRPr="009D290F">
        <w:t xml:space="preserve"> při nedodržení termínu splatnosti faktury úroky ve výši stanovené právním předpisem</w:t>
      </w:r>
      <w:r w:rsidR="00F114B7">
        <w:t>.</w:t>
      </w:r>
    </w:p>
    <w:p w14:paraId="2738DFA5" w14:textId="77777777" w:rsidR="00F114B7" w:rsidRPr="00E13FF0" w:rsidRDefault="00F114B7" w:rsidP="003C4C3C">
      <w:pPr>
        <w:pStyle w:val="Nadpis1"/>
        <w:numPr>
          <w:ilvl w:val="0"/>
          <w:numId w:val="20"/>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14:paraId="4BE873F0" w14:textId="77777777" w:rsidR="002547AF" w:rsidRPr="002547AF" w:rsidRDefault="002547AF" w:rsidP="003C4C3C">
      <w:pPr>
        <w:pStyle w:val="Odstavecseseznamem"/>
        <w:widowControl w:val="0"/>
        <w:numPr>
          <w:ilvl w:val="0"/>
          <w:numId w:val="16"/>
        </w:numPr>
        <w:tabs>
          <w:tab w:val="left" w:pos="709"/>
        </w:tabs>
        <w:spacing w:before="120" w:after="0" w:line="240" w:lineRule="auto"/>
        <w:ind w:left="0" w:firstLine="0"/>
        <w:contextualSpacing w:val="0"/>
        <w:jc w:val="both"/>
        <w:rPr>
          <w:rFonts w:ascii="Times New Roman" w:hAnsi="Times New Roman"/>
          <w:sz w:val="24"/>
          <w:szCs w:val="24"/>
        </w:rPr>
      </w:pPr>
      <w:r w:rsidRPr="002547AF">
        <w:rPr>
          <w:rFonts w:ascii="Times New Roman" w:hAnsi="Times New Roman"/>
          <w:sz w:val="24"/>
          <w:szCs w:val="24"/>
        </w:rPr>
        <w:t xml:space="preserve">Jestliže </w:t>
      </w:r>
      <w:r w:rsidRPr="002547AF">
        <w:rPr>
          <w:rFonts w:ascii="Times New Roman" w:hAnsi="Times New Roman"/>
          <w:color w:val="000000"/>
          <w:sz w:val="24"/>
          <w:szCs w:val="24"/>
        </w:rPr>
        <w:t xml:space="preserve">se </w:t>
      </w:r>
      <w:r w:rsidRPr="002547AF">
        <w:rPr>
          <w:rFonts w:ascii="Times New Roman" w:hAnsi="Times New Roman"/>
          <w:sz w:val="24"/>
          <w:szCs w:val="24"/>
        </w:rPr>
        <w:t xml:space="preserve">kterákoli ze smluvních stran </w:t>
      </w:r>
      <w:r w:rsidRPr="002547AF">
        <w:rPr>
          <w:rFonts w:ascii="Times New Roman" w:hAnsi="Times New Roman"/>
          <w:color w:val="000000"/>
          <w:sz w:val="24"/>
          <w:szCs w:val="24"/>
        </w:rPr>
        <w:t xml:space="preserve">dostane do prodlení s plněním povinnosti dle této smlouvy, </w:t>
      </w:r>
      <w:r w:rsidRPr="002547AF">
        <w:rPr>
          <w:rFonts w:ascii="Times New Roman" w:hAnsi="Times New Roman"/>
          <w:sz w:val="24"/>
          <w:szCs w:val="24"/>
        </w:rPr>
        <w:t xml:space="preserve">poruší </w:t>
      </w:r>
      <w:r w:rsidRPr="002547AF">
        <w:rPr>
          <w:rFonts w:ascii="Times New Roman" w:hAnsi="Times New Roman"/>
          <w:color w:val="000000"/>
          <w:sz w:val="24"/>
          <w:szCs w:val="24"/>
        </w:rPr>
        <w:t xml:space="preserve">tato strana </w:t>
      </w:r>
      <w:r w:rsidRPr="002547AF">
        <w:rPr>
          <w:rFonts w:ascii="Times New Roman" w:hAnsi="Times New Roman"/>
          <w:sz w:val="24"/>
          <w:szCs w:val="24"/>
        </w:rPr>
        <w:t>podstatným způsobem tuto smlouvu</w:t>
      </w:r>
      <w:r w:rsidRPr="002547AF">
        <w:rPr>
          <w:rFonts w:ascii="Times New Roman" w:hAnsi="Times New Roman"/>
          <w:color w:val="000000"/>
          <w:sz w:val="24"/>
          <w:szCs w:val="24"/>
        </w:rPr>
        <w:t xml:space="preserve"> a</w:t>
      </w:r>
      <w:r w:rsidRPr="002547AF">
        <w:rPr>
          <w:rFonts w:ascii="Times New Roman" w:hAnsi="Times New Roman"/>
          <w:sz w:val="24"/>
          <w:szCs w:val="24"/>
        </w:rPr>
        <w:t xml:space="preserve"> druhá strana může od</w:t>
      </w:r>
      <w:r w:rsidRPr="002547AF">
        <w:rPr>
          <w:rFonts w:ascii="Times New Roman" w:hAnsi="Times New Roman"/>
          <w:color w:val="000000"/>
          <w:sz w:val="24"/>
          <w:szCs w:val="24"/>
        </w:rPr>
        <w:t> </w:t>
      </w:r>
      <w:r w:rsidRPr="002547AF">
        <w:rPr>
          <w:rFonts w:ascii="Times New Roman" w:hAnsi="Times New Roman"/>
          <w:sz w:val="24"/>
          <w:szCs w:val="24"/>
        </w:rPr>
        <w:t>smlouvy odstoupit, aniž by se tím zbavovala výkonu jakýchkoli jiných práv nebo prostředků k dosažení nápravy.</w:t>
      </w:r>
    </w:p>
    <w:p w14:paraId="2FB4A477" w14:textId="77777777" w:rsidR="002547AF" w:rsidRPr="002547AF" w:rsidRDefault="002547AF" w:rsidP="003C4C3C">
      <w:pPr>
        <w:pStyle w:val="Odstavecseseznamem"/>
        <w:widowControl w:val="0"/>
        <w:numPr>
          <w:ilvl w:val="0"/>
          <w:numId w:val="16"/>
        </w:numPr>
        <w:tabs>
          <w:tab w:val="left" w:pos="709"/>
        </w:tabs>
        <w:spacing w:before="120" w:after="0" w:line="240" w:lineRule="auto"/>
        <w:ind w:left="0" w:firstLine="0"/>
        <w:contextualSpacing w:val="0"/>
        <w:jc w:val="both"/>
        <w:rPr>
          <w:rFonts w:ascii="Times New Roman" w:hAnsi="Times New Roman"/>
          <w:sz w:val="24"/>
          <w:szCs w:val="24"/>
        </w:rPr>
      </w:pPr>
      <w:r w:rsidRPr="002547AF">
        <w:rPr>
          <w:rFonts w:ascii="Times New Roman" w:hAnsi="Times New Roman"/>
          <w:sz w:val="24"/>
          <w:szCs w:val="24"/>
        </w:rPr>
        <w:t>Objednatel je oprávněn od této smlouvy odstoupit, pokud nedostane prostředky z Evropského sociálního fondu v rámci OP VVV nebo ze státního rozpočtu účelově určené na</w:t>
      </w:r>
      <w:r w:rsidR="00204947">
        <w:rPr>
          <w:rFonts w:ascii="Times New Roman" w:hAnsi="Times New Roman"/>
          <w:sz w:val="24"/>
          <w:szCs w:val="24"/>
        </w:rPr>
        <w:t> </w:t>
      </w:r>
      <w:r w:rsidRPr="002547AF">
        <w:rPr>
          <w:rFonts w:ascii="Times New Roman" w:hAnsi="Times New Roman"/>
          <w:sz w:val="24"/>
          <w:szCs w:val="24"/>
        </w:rPr>
        <w:t>plnění podle této smlouvy nebo bude povinen tyto prostředky vrátit. To se uplatní i v případě částečného neposkytnutí nebo vrácení prostředků. Odstoupení od smlouvy je účinné dnem doručení oznámení o odstoupení dodavateli.</w:t>
      </w:r>
    </w:p>
    <w:p w14:paraId="30BEBF39" w14:textId="61C4006D" w:rsidR="00F114B7" w:rsidRPr="0075554A" w:rsidRDefault="00F114B7" w:rsidP="0095040B">
      <w:pPr>
        <w:pStyle w:val="Odstavecseseznamem1"/>
        <w:widowControl w:val="0"/>
        <w:numPr>
          <w:ilvl w:val="0"/>
          <w:numId w:val="16"/>
        </w:numPr>
        <w:tabs>
          <w:tab w:val="left" w:pos="709"/>
        </w:tabs>
        <w:ind w:left="0" w:firstLine="0"/>
        <w:contextualSpacing w:val="0"/>
      </w:pPr>
      <w:r w:rsidRPr="00E13FF0">
        <w:t>Ustanovení této smlouvy, jejichž cílem je upravit vztahy mezi smluvními stranami po ukončení účinnosti této smlouvy, zůstanou účinná i po ukončení účinnosti této smlouvy.</w:t>
      </w:r>
    </w:p>
    <w:p w14:paraId="20BAAD66"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Obecná ustanovení</w:t>
      </w:r>
    </w:p>
    <w:p w14:paraId="349AE4AB" w14:textId="77777777" w:rsidR="00F114B7" w:rsidRPr="00E13FF0" w:rsidRDefault="00F114B7" w:rsidP="003C4C3C">
      <w:pPr>
        <w:pStyle w:val="Odstavecseseznamem1"/>
        <w:widowControl w:val="0"/>
        <w:numPr>
          <w:ilvl w:val="0"/>
          <w:numId w:val="22"/>
        </w:numPr>
        <w:tabs>
          <w:tab w:val="left" w:pos="709"/>
        </w:tabs>
        <w:ind w:left="0" w:firstLine="0"/>
        <w:contextualSpacing w:val="0"/>
      </w:pPr>
      <w:r w:rsidRPr="00E13FF0">
        <w:t>Práva a závazky smluvních stran, které nejsou výslovně upraveny touto smlouvou, se řídí občanským zákoníkem. I veškeré další záležitosti ze smlouvy vyplývající nebo s ní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354339F5" w14:textId="77777777" w:rsidR="00F114B7" w:rsidRPr="00E13FF0" w:rsidRDefault="002547AF" w:rsidP="003C4C3C">
      <w:pPr>
        <w:pStyle w:val="Odstavecseseznamem1"/>
        <w:widowControl w:val="0"/>
        <w:numPr>
          <w:ilvl w:val="0"/>
          <w:numId w:val="22"/>
        </w:numPr>
        <w:tabs>
          <w:tab w:val="left" w:pos="709"/>
        </w:tabs>
        <w:ind w:left="0" w:firstLine="0"/>
        <w:contextualSpacing w:val="0"/>
      </w:pPr>
      <w:r>
        <w:t>Dodavatel</w:t>
      </w:r>
      <w:r w:rsidR="00F114B7" w:rsidRPr="00E13FF0">
        <w:t xml:space="preserve"> hodlá provádět následující plnění prostřednictvím poddodavatelů:</w:t>
      </w:r>
    </w:p>
    <w:p w14:paraId="6F132A91" w14:textId="77777777" w:rsidR="00F114B7" w:rsidRPr="00E13FF0" w:rsidRDefault="00F114B7" w:rsidP="003C4C3C">
      <w:pPr>
        <w:pStyle w:val="Zkladntextodsazen2"/>
        <w:numPr>
          <w:ilvl w:val="1"/>
          <w:numId w:val="21"/>
        </w:numPr>
        <w:tabs>
          <w:tab w:val="clear" w:pos="270"/>
          <w:tab w:val="clear" w:pos="720"/>
          <w:tab w:val="clear" w:pos="825"/>
          <w:tab w:val="left" w:pos="357"/>
          <w:tab w:val="left" w:pos="426"/>
        </w:tabs>
        <w:spacing w:before="60"/>
        <w:ind w:left="357" w:hanging="357"/>
        <w:rPr>
          <w:sz w:val="24"/>
          <w:szCs w:val="24"/>
        </w:rPr>
      </w:pPr>
    </w:p>
    <w:p w14:paraId="4D54F037" w14:textId="77777777" w:rsidR="00F114B7" w:rsidRPr="00E13FF0" w:rsidRDefault="00F114B7" w:rsidP="003C4C3C">
      <w:pPr>
        <w:pStyle w:val="Zkladntextodsazen2"/>
        <w:numPr>
          <w:ilvl w:val="1"/>
          <w:numId w:val="21"/>
        </w:numPr>
        <w:tabs>
          <w:tab w:val="clear" w:pos="270"/>
          <w:tab w:val="clear" w:pos="720"/>
          <w:tab w:val="clear" w:pos="825"/>
          <w:tab w:val="left" w:pos="357"/>
          <w:tab w:val="left" w:pos="426"/>
        </w:tabs>
        <w:spacing w:before="60"/>
        <w:ind w:left="357" w:hanging="357"/>
        <w:rPr>
          <w:sz w:val="24"/>
          <w:szCs w:val="24"/>
        </w:rPr>
      </w:pPr>
    </w:p>
    <w:p w14:paraId="4E904B6A" w14:textId="77777777" w:rsidR="00F114B7" w:rsidRDefault="002547AF" w:rsidP="003C4C3C">
      <w:pPr>
        <w:pStyle w:val="Odstavecseseznamem1"/>
        <w:widowControl w:val="0"/>
        <w:numPr>
          <w:ilvl w:val="0"/>
          <w:numId w:val="22"/>
        </w:numPr>
        <w:tabs>
          <w:tab w:val="left" w:pos="709"/>
        </w:tabs>
        <w:ind w:left="0" w:firstLine="0"/>
        <w:contextualSpacing w:val="0"/>
      </w:pPr>
      <w:r>
        <w:t>Dodavatel</w:t>
      </w:r>
      <w:r w:rsidR="00F114B7">
        <w:t xml:space="preserve"> </w:t>
      </w:r>
      <w:r w:rsidR="00F114B7" w:rsidRPr="00E13FF0">
        <w:t>není oprávněn měnit své poddodavatele bez předchozího písemného souhlasu</w:t>
      </w:r>
      <w:r w:rsidR="00F114B7">
        <w:t xml:space="preserve"> </w:t>
      </w:r>
      <w:r w:rsidR="00F62751">
        <w:t>objednatele.</w:t>
      </w:r>
    </w:p>
    <w:p w14:paraId="10AA0EC2" w14:textId="77777777" w:rsidR="00F114B7" w:rsidRDefault="00F114B7" w:rsidP="003C4C3C">
      <w:pPr>
        <w:pStyle w:val="Odstavecseseznamem1"/>
        <w:widowControl w:val="0"/>
        <w:numPr>
          <w:ilvl w:val="0"/>
          <w:numId w:val="22"/>
        </w:numPr>
        <w:tabs>
          <w:tab w:val="left" w:pos="709"/>
        </w:tabs>
        <w:ind w:left="0" w:firstLine="0"/>
        <w:contextualSpacing w:val="0"/>
      </w:pPr>
      <w:r w:rsidRPr="00091A7C">
        <w:t>Plnění této smlouvy je spolufinancováno z Evropského sociálního fondu v rámci OP V</w:t>
      </w:r>
      <w:r>
        <w:t>VV</w:t>
      </w:r>
      <w:r w:rsidRPr="00091A7C">
        <w:t xml:space="preserve">. Z toho vyplývají povinnosti pro </w:t>
      </w:r>
      <w:r w:rsidR="002547AF">
        <w:t>objednatele</w:t>
      </w:r>
      <w:r>
        <w:t xml:space="preserve"> </w:t>
      </w:r>
      <w:r w:rsidRPr="00091A7C">
        <w:t xml:space="preserve">a </w:t>
      </w:r>
      <w:r w:rsidR="002547AF">
        <w:t>dodavatele</w:t>
      </w:r>
      <w:r>
        <w:t xml:space="preserve"> </w:t>
      </w:r>
      <w:r w:rsidRPr="00091A7C">
        <w:t xml:space="preserve">týkající se plnění této smlouvy. </w:t>
      </w:r>
      <w:r w:rsidR="002547AF">
        <w:t>Dodavatel</w:t>
      </w:r>
      <w:r>
        <w:t xml:space="preserve"> </w:t>
      </w:r>
      <w:r w:rsidRPr="00091A7C">
        <w:t xml:space="preserve">toto bere na vědomí a zavazuje se plnit veškeré povinnosti pro něj vyplývající z financování plnění této smlouvy z Evropského sociálního fondu. </w:t>
      </w:r>
      <w:r w:rsidR="002547AF">
        <w:t>Dodavatel</w:t>
      </w:r>
      <w:r>
        <w:t xml:space="preserve"> </w:t>
      </w:r>
      <w:r w:rsidRPr="00091A7C">
        <w:t xml:space="preserve">se zavazuje </w:t>
      </w:r>
      <w:r w:rsidRPr="00091A7C">
        <w:lastRenderedPageBreak/>
        <w:t>uchovávat dokumentaci</w:t>
      </w:r>
      <w:r>
        <w:t xml:space="preserve"> z tohoto plnění do konce roku 2033</w:t>
      </w:r>
      <w:r w:rsidRPr="009A3CA7">
        <w:t>.</w:t>
      </w:r>
    </w:p>
    <w:p w14:paraId="6704D582" w14:textId="77777777" w:rsidR="00F114B7" w:rsidRPr="009A3CA7" w:rsidRDefault="002547AF" w:rsidP="003C4C3C">
      <w:pPr>
        <w:pStyle w:val="Odstavecseseznamem1"/>
        <w:widowControl w:val="0"/>
        <w:numPr>
          <w:ilvl w:val="0"/>
          <w:numId w:val="22"/>
        </w:numPr>
        <w:tabs>
          <w:tab w:val="left" w:pos="709"/>
        </w:tabs>
        <w:ind w:left="0" w:firstLine="0"/>
        <w:contextualSpacing w:val="0"/>
      </w:pPr>
      <w:r>
        <w:t>Dodavatel</w:t>
      </w:r>
      <w:r w:rsidR="00F114B7">
        <w:t xml:space="preserve"> </w:t>
      </w:r>
      <w:r w:rsidR="00F114B7" w:rsidRPr="009A3CA7">
        <w:t>je povinen poskytnout součinnost a potřebné doklady a strpět kontrolu ze</w:t>
      </w:r>
      <w:r w:rsidR="00F114B7">
        <w:t> </w:t>
      </w:r>
      <w:r w:rsidR="00F114B7" w:rsidRPr="009A3CA7">
        <w:t>strany oprávněných orgánů veřejné správy, zejména Ministerstva školství, mládeže a tělovýchovy a případně dalších relevantních orgánů, které</w:t>
      </w:r>
      <w:r w:rsidR="00F114B7">
        <w:t xml:space="preserve"> mají právo kontroly v rámci OP </w:t>
      </w:r>
      <w:r w:rsidR="00F114B7" w:rsidRPr="009A3CA7">
        <w:t>V</w:t>
      </w:r>
      <w:r w:rsidR="00F114B7">
        <w:t>VV</w:t>
      </w:r>
      <w:r w:rsidR="00F114B7" w:rsidRPr="009A3CA7">
        <w:t xml:space="preserve">. </w:t>
      </w:r>
      <w:r w:rsidR="00F114B7">
        <w:t>Dodavatel</w:t>
      </w:r>
      <w:r w:rsidR="00F114B7" w:rsidRPr="009A3CA7">
        <w:t xml:space="preserve"> je povinen umožnit provedení kontroly všem subjektům implementační struktury OP V</w:t>
      </w:r>
      <w:r w:rsidR="00F114B7">
        <w:t>VV</w:t>
      </w:r>
      <w:r w:rsidR="00F114B7" w:rsidRPr="009A3CA7">
        <w:t xml:space="preserve">,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w:t>
      </w:r>
      <w:r w:rsidR="00F114B7">
        <w:t>dodavatel</w:t>
      </w:r>
      <w:r w:rsidR="00F114B7" w:rsidRPr="009A3CA7">
        <w:t xml:space="preserve"> </w:t>
      </w:r>
      <w:r>
        <w:t>objednateli</w:t>
      </w:r>
      <w:r w:rsidR="00F114B7">
        <w:t xml:space="preserve"> </w:t>
      </w:r>
      <w:r w:rsidR="00F114B7" w:rsidRPr="009A3CA7">
        <w:t>písemně oznámí splně</w:t>
      </w:r>
      <w:r w:rsidR="00F114B7">
        <w:t>ní nápravných opatření, a kdo ta</w:t>
      </w:r>
      <w:r w:rsidR="00F114B7" w:rsidRPr="009A3CA7">
        <w:t>to opatření uložil.</w:t>
      </w:r>
    </w:p>
    <w:p w14:paraId="3F7FBC6F" w14:textId="77777777" w:rsidR="00F114B7" w:rsidRPr="00E13FF0" w:rsidRDefault="002547AF" w:rsidP="003C4C3C">
      <w:pPr>
        <w:pStyle w:val="Odstavecseseznamem1"/>
        <w:widowControl w:val="0"/>
        <w:numPr>
          <w:ilvl w:val="0"/>
          <w:numId w:val="22"/>
        </w:numPr>
        <w:tabs>
          <w:tab w:val="left" w:pos="709"/>
        </w:tabs>
        <w:ind w:left="0" w:firstLine="0"/>
        <w:contextualSpacing w:val="0"/>
      </w:pPr>
      <w:r>
        <w:t>Dodavatel</w:t>
      </w:r>
      <w:r w:rsidR="00F114B7">
        <w:t xml:space="preserve"> </w:t>
      </w:r>
      <w:r w:rsidR="00F114B7" w:rsidRPr="00091A7C">
        <w:t>je povinen všechny povinnosti stanovené v tomto článku p</w:t>
      </w:r>
      <w:r w:rsidR="00F114B7">
        <w:t>řenést i na své poddodavatele.</w:t>
      </w:r>
    </w:p>
    <w:p w14:paraId="66E07B4D" w14:textId="185A322D" w:rsidR="00A646F4" w:rsidRDefault="00A646F4" w:rsidP="003C4C3C">
      <w:pPr>
        <w:pStyle w:val="Nadpis1"/>
        <w:numPr>
          <w:ilvl w:val="0"/>
          <w:numId w:val="20"/>
        </w:numPr>
        <w:ind w:left="0" w:firstLine="357"/>
        <w:jc w:val="center"/>
        <w:rPr>
          <w:rFonts w:ascii="Times New Roman" w:hAnsi="Times New Roman" w:cs="Times New Roman"/>
          <w:sz w:val="24"/>
          <w:szCs w:val="24"/>
        </w:rPr>
      </w:pPr>
    </w:p>
    <w:p w14:paraId="7863B07A" w14:textId="1C04B88F" w:rsidR="00A646F4" w:rsidRDefault="00A646F4" w:rsidP="0095040B">
      <w:pPr>
        <w:jc w:val="center"/>
        <w:rPr>
          <w:rFonts w:ascii="Times New Roman" w:hAnsi="Times New Roman"/>
          <w:sz w:val="24"/>
          <w:szCs w:val="24"/>
        </w:rPr>
      </w:pPr>
      <w:r w:rsidRPr="0095040B">
        <w:rPr>
          <w:rFonts w:ascii="Times New Roman" w:hAnsi="Times New Roman"/>
          <w:b/>
          <w:sz w:val="24"/>
          <w:szCs w:val="24"/>
        </w:rPr>
        <w:t>Mlčenlivost</w:t>
      </w:r>
    </w:p>
    <w:p w14:paraId="6D39D0A5"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5E06396F"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Smluvní strany jsou rovněž povinny zachovávat mlčenlivost o všech údajích smluvních stran či třetích osob, majících charakter osobních údajů dle ustanovení zákona č. 101/2000 Sb., o ochraně osobních údajů, ve znění pozdějších předpisů. Dodavatel je povinen objednateli prokázat zda a jakým způsobem plní povinnosti dle zákona č. 101/2000 Sb. Tyto údaje jsou rovněž pro účely této smlouvy považovány za informace důvěrného charakteru.</w:t>
      </w:r>
    </w:p>
    <w:p w14:paraId="2FD63BF4"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48C6D74E"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0F3EB91C"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74501E9E"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Na základě výše uvedeného se smluvní strany zavazují:</w:t>
      </w:r>
    </w:p>
    <w:p w14:paraId="40B37D1F"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lastRenderedPageBreak/>
        <w:t>neposkytnout informace důvěrného charakteru získané v písemné, elektronické, ústní či jiné formě (a to ani k nahlédnutí) jinému subjektu než je druhá smluvní strana bez předchozího výslovného písemného souhlasu smluvní strany, které se tyto informace bezprostředně týkají,</w:t>
      </w:r>
    </w:p>
    <w:p w14:paraId="40D3F37D"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1E30EB76"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55C5DAAB"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2262B2EE"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3F772203" w14:textId="77777777" w:rsidR="00A646F4" w:rsidRPr="00115311" w:rsidRDefault="00A646F4" w:rsidP="00A646F4">
      <w:pPr>
        <w:pStyle w:val="BlockQuotation"/>
        <w:widowControl/>
        <w:numPr>
          <w:ilvl w:val="0"/>
          <w:numId w:val="49"/>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7C28FA52" w14:textId="5A95CBE7" w:rsidR="00A646F4" w:rsidRPr="0075554A" w:rsidRDefault="00A646F4" w:rsidP="0095040B">
      <w:pPr>
        <w:pStyle w:val="BlockQuotation"/>
        <w:widowControl/>
        <w:numPr>
          <w:ilvl w:val="0"/>
          <w:numId w:val="49"/>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226CD0DB" w14:textId="01CB1490"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14:paraId="439535EE"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vyskytnou-li se ve smlouvě či jejích dodatcích případné mezery.</w:t>
      </w:r>
    </w:p>
    <w:p w14:paraId="4E42B32B"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Změny této smlouvy mohou být učiněny pouze písemnými vzestupně číslovanými dodatky podepsanými oběma smluvními stranami, resp. osobami oprávněnými zastupovat smluvní strany.</w:t>
      </w:r>
    </w:p>
    <w:p w14:paraId="6FE04BF0" w14:textId="214007D7" w:rsidR="00F114B7" w:rsidRPr="00E13FF0" w:rsidRDefault="00F114B7" w:rsidP="003C4C3C">
      <w:pPr>
        <w:pStyle w:val="Odstavecseseznamem1"/>
        <w:widowControl w:val="0"/>
        <w:numPr>
          <w:ilvl w:val="0"/>
          <w:numId w:val="19"/>
        </w:numPr>
        <w:tabs>
          <w:tab w:val="left" w:pos="709"/>
        </w:tabs>
        <w:ind w:left="0" w:firstLine="0"/>
        <w:contextualSpacing w:val="0"/>
      </w:pPr>
      <w:r w:rsidRPr="00E13FF0">
        <w:t>Nedílnou součástí této smlouvy je příloha</w:t>
      </w:r>
      <w:r w:rsidR="003A2624">
        <w:t xml:space="preserve"> č. 1</w:t>
      </w:r>
      <w:r w:rsidRPr="00E13FF0">
        <w:t xml:space="preserve"> </w:t>
      </w:r>
      <w:r w:rsidR="005F7BE0">
        <w:t>S</w:t>
      </w:r>
      <w:r w:rsidRPr="00BD7AB9">
        <w:t>pecifikace předmětu plnění</w:t>
      </w:r>
      <w:r w:rsidR="00C60823">
        <w:t>.</w:t>
      </w:r>
    </w:p>
    <w:p w14:paraId="0ACE35CB"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23F26D1D"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Tato smlouva nabývá platnosti  podpisem druhé ze smluvních stran</w:t>
      </w:r>
      <w:r w:rsidR="007960EA">
        <w:t xml:space="preserve"> a účinnosti dnem uveřejnění v registru smluv</w:t>
      </w:r>
      <w:r w:rsidRPr="00E13FF0">
        <w:t xml:space="preserve">. Tato smlouva byla vyhotovena ve </w:t>
      </w:r>
      <w:r w:rsidR="005F7BE0">
        <w:t>třech</w:t>
      </w:r>
      <w:r w:rsidRPr="00E13FF0">
        <w:t xml:space="preserve"> stejnopisech s platností originálu, přičemž</w:t>
      </w:r>
      <w:r w:rsidR="005F7BE0">
        <w:t xml:space="preserve"> objednatel obdrží dvě vyhotovení a dodavatel</w:t>
      </w:r>
      <w:r w:rsidRPr="00E13FF0">
        <w:t xml:space="preserve"> jedno vyhotovení.</w:t>
      </w:r>
    </w:p>
    <w:p w14:paraId="0FF54DC5" w14:textId="77777777" w:rsidR="00E11996" w:rsidRDefault="00E11996">
      <w:pPr>
        <w:spacing w:after="0" w:line="240" w:lineRule="auto"/>
        <w:rPr>
          <w:rFonts w:ascii="Times New Roman" w:eastAsia="Times New Roman" w:hAnsi="Times New Roman"/>
          <w:b/>
          <w:sz w:val="24"/>
          <w:szCs w:val="24"/>
        </w:rPr>
      </w:pPr>
      <w:r>
        <w:rPr>
          <w:b/>
        </w:rPr>
        <w:br w:type="page"/>
      </w:r>
    </w:p>
    <w:p w14:paraId="2650A623" w14:textId="56943D02" w:rsidR="00F114B7" w:rsidRPr="00E13FF0" w:rsidRDefault="00F114B7" w:rsidP="00F114B7">
      <w:pPr>
        <w:pStyle w:val="Odstavecseseznamem1"/>
        <w:widowControl w:val="0"/>
        <w:tabs>
          <w:tab w:val="left" w:pos="709"/>
        </w:tabs>
        <w:spacing w:before="240"/>
        <w:ind w:left="0"/>
        <w:contextualSpacing w:val="0"/>
        <w:rPr>
          <w:b/>
        </w:rPr>
      </w:pPr>
      <w:r w:rsidRPr="00E13FF0">
        <w:rPr>
          <w:b/>
        </w:rPr>
        <w:lastRenderedPageBreak/>
        <w:t>Příloha:</w:t>
      </w:r>
    </w:p>
    <w:p w14:paraId="17568798" w14:textId="50B54273" w:rsidR="00C96719" w:rsidRDefault="00C96719" w:rsidP="00C96719">
      <w:pPr>
        <w:pStyle w:val="Odstavecseseznamem1"/>
        <w:widowControl w:val="0"/>
        <w:tabs>
          <w:tab w:val="left" w:pos="284"/>
        </w:tabs>
        <w:spacing w:before="0"/>
        <w:ind w:left="0"/>
        <w:contextualSpacing w:val="0"/>
      </w:pPr>
      <w:r w:rsidRPr="00C96719">
        <w:t>1.</w:t>
      </w:r>
      <w:r>
        <w:t xml:space="preserve"> </w:t>
      </w:r>
      <w:r w:rsidR="000C10C4">
        <w:t>Specifikace předmětu plnění</w:t>
      </w:r>
    </w:p>
    <w:p w14:paraId="54C32558" w14:textId="77777777" w:rsidR="00E11996" w:rsidRPr="00E13FF0" w:rsidRDefault="00E11996" w:rsidP="00C96719">
      <w:pPr>
        <w:pStyle w:val="Odstavecseseznamem1"/>
        <w:widowControl w:val="0"/>
        <w:tabs>
          <w:tab w:val="left" w:pos="284"/>
        </w:tabs>
        <w:spacing w:before="0"/>
        <w:ind w:left="0"/>
        <w:contextualSpacing w:val="0"/>
        <w:rPr>
          <w:b/>
        </w:rPr>
      </w:pPr>
    </w:p>
    <w:tbl>
      <w:tblPr>
        <w:tblW w:w="9072" w:type="dxa"/>
        <w:tblLook w:val="04A0" w:firstRow="1" w:lastRow="0" w:firstColumn="1" w:lastColumn="0" w:noHBand="0" w:noVBand="1"/>
      </w:tblPr>
      <w:tblGrid>
        <w:gridCol w:w="4535"/>
        <w:gridCol w:w="4537"/>
      </w:tblGrid>
      <w:tr w:rsidR="00F114B7" w:rsidRPr="00E13FF0" w14:paraId="383AD887" w14:textId="77777777" w:rsidTr="00AD2C18">
        <w:trPr>
          <w:trHeight w:val="613"/>
        </w:trPr>
        <w:tc>
          <w:tcPr>
            <w:tcW w:w="4535" w:type="dxa"/>
            <w:shd w:val="clear" w:color="auto" w:fill="auto"/>
          </w:tcPr>
          <w:p w14:paraId="6D9C7FB3" w14:textId="77777777" w:rsidR="00F114B7" w:rsidRPr="00E13FF0" w:rsidRDefault="00F114B7" w:rsidP="002547AF">
            <w:pPr>
              <w:pStyle w:val="Odstavecseseznamem1"/>
              <w:widowControl w:val="0"/>
              <w:tabs>
                <w:tab w:val="left" w:pos="709"/>
              </w:tabs>
              <w:spacing w:before="240"/>
              <w:ind w:left="0"/>
              <w:contextualSpacing w:val="0"/>
              <w:jc w:val="left"/>
              <w:rPr>
                <w:b/>
              </w:rPr>
            </w:pPr>
            <w:r w:rsidRPr="00E13FF0">
              <w:rPr>
                <w:b/>
              </w:rPr>
              <w:t xml:space="preserve">Za </w:t>
            </w:r>
            <w:r w:rsidR="002547AF">
              <w:rPr>
                <w:b/>
              </w:rPr>
              <w:t>dodavatele</w:t>
            </w:r>
          </w:p>
        </w:tc>
        <w:tc>
          <w:tcPr>
            <w:tcW w:w="4537" w:type="dxa"/>
            <w:shd w:val="clear" w:color="auto" w:fill="auto"/>
          </w:tcPr>
          <w:p w14:paraId="27DBD9AF" w14:textId="77777777" w:rsidR="00F114B7" w:rsidRPr="00E13FF0" w:rsidRDefault="00F114B7" w:rsidP="00AD2C18">
            <w:pPr>
              <w:pStyle w:val="Odstavecseseznamem1"/>
              <w:widowControl w:val="0"/>
              <w:tabs>
                <w:tab w:val="left" w:pos="709"/>
              </w:tabs>
              <w:spacing w:before="360"/>
              <w:ind w:left="0"/>
              <w:contextualSpacing w:val="0"/>
              <w:rPr>
                <w:b/>
              </w:rPr>
            </w:pPr>
            <w:r w:rsidRPr="00E13FF0">
              <w:rPr>
                <w:b/>
              </w:rPr>
              <w:t xml:space="preserve">Za </w:t>
            </w:r>
            <w:r w:rsidR="002547AF">
              <w:rPr>
                <w:b/>
              </w:rPr>
              <w:t>objednatele</w:t>
            </w:r>
          </w:p>
        </w:tc>
      </w:tr>
      <w:tr w:rsidR="00F114B7" w:rsidRPr="00E13FF0" w14:paraId="41122AAF" w14:textId="77777777" w:rsidTr="00AD2C18">
        <w:tc>
          <w:tcPr>
            <w:tcW w:w="4535" w:type="dxa"/>
            <w:shd w:val="clear" w:color="auto" w:fill="auto"/>
          </w:tcPr>
          <w:p w14:paraId="44919799" w14:textId="77777777" w:rsidR="00F114B7" w:rsidRPr="00E13FF0" w:rsidRDefault="00F114B7" w:rsidP="00AD2C18">
            <w:pPr>
              <w:pStyle w:val="Odstavecseseznamem1"/>
              <w:widowControl w:val="0"/>
              <w:tabs>
                <w:tab w:val="left" w:pos="709"/>
              </w:tabs>
              <w:spacing w:before="0"/>
              <w:ind w:left="0"/>
              <w:contextualSpacing w:val="0"/>
            </w:pPr>
            <w:r w:rsidRPr="00E13FF0">
              <w:t>V ……… dne</w:t>
            </w:r>
          </w:p>
        </w:tc>
        <w:tc>
          <w:tcPr>
            <w:tcW w:w="4537" w:type="dxa"/>
            <w:shd w:val="clear" w:color="auto" w:fill="auto"/>
          </w:tcPr>
          <w:p w14:paraId="20719948" w14:textId="77777777" w:rsidR="00F114B7" w:rsidRPr="00E13FF0" w:rsidRDefault="00F114B7" w:rsidP="00AD2C18">
            <w:pPr>
              <w:pStyle w:val="Odstavecseseznamem1"/>
              <w:widowControl w:val="0"/>
              <w:tabs>
                <w:tab w:val="left" w:pos="709"/>
              </w:tabs>
              <w:spacing w:before="0"/>
              <w:ind w:left="0"/>
              <w:contextualSpacing w:val="0"/>
            </w:pPr>
            <w:r w:rsidRPr="00E13FF0">
              <w:t>V Praze dne</w:t>
            </w:r>
          </w:p>
        </w:tc>
      </w:tr>
      <w:tr w:rsidR="00F114B7" w:rsidRPr="00E13FF0" w14:paraId="504CBA00" w14:textId="77777777" w:rsidTr="00AD2C18">
        <w:tc>
          <w:tcPr>
            <w:tcW w:w="4535" w:type="dxa"/>
            <w:shd w:val="clear" w:color="auto" w:fill="auto"/>
          </w:tcPr>
          <w:p w14:paraId="70FC5902" w14:textId="77777777" w:rsidR="00F114B7" w:rsidRPr="00E13FF0" w:rsidRDefault="00F114B7" w:rsidP="00AD2C18">
            <w:pPr>
              <w:pStyle w:val="Odstavecseseznamem1"/>
              <w:widowControl w:val="0"/>
              <w:tabs>
                <w:tab w:val="left" w:pos="709"/>
              </w:tabs>
              <w:spacing w:before="360"/>
              <w:ind w:left="0"/>
              <w:contextualSpacing w:val="0"/>
            </w:pPr>
          </w:p>
        </w:tc>
        <w:tc>
          <w:tcPr>
            <w:tcW w:w="4537" w:type="dxa"/>
            <w:shd w:val="clear" w:color="auto" w:fill="auto"/>
          </w:tcPr>
          <w:p w14:paraId="1BEF8EF9" w14:textId="77777777" w:rsidR="00F114B7" w:rsidRPr="00E13FF0" w:rsidRDefault="00F114B7" w:rsidP="00AD2C18">
            <w:pPr>
              <w:pStyle w:val="Odstavecseseznamem1"/>
              <w:widowControl w:val="0"/>
              <w:tabs>
                <w:tab w:val="left" w:pos="709"/>
              </w:tabs>
              <w:spacing w:before="0"/>
              <w:ind w:left="0"/>
              <w:contextualSpacing w:val="0"/>
            </w:pPr>
          </w:p>
        </w:tc>
      </w:tr>
      <w:tr w:rsidR="00F114B7" w:rsidRPr="00E13FF0" w14:paraId="4FBBD739" w14:textId="77777777" w:rsidTr="00AD2C18">
        <w:tc>
          <w:tcPr>
            <w:tcW w:w="4535" w:type="dxa"/>
            <w:shd w:val="clear" w:color="auto" w:fill="auto"/>
          </w:tcPr>
          <w:p w14:paraId="2A888025" w14:textId="77777777" w:rsidR="00F114B7" w:rsidRPr="00E13FF0" w:rsidRDefault="00F114B7" w:rsidP="00AD2C18">
            <w:pPr>
              <w:pStyle w:val="Odstavecseseznamem1"/>
              <w:widowControl w:val="0"/>
              <w:tabs>
                <w:tab w:val="left" w:pos="709"/>
              </w:tabs>
              <w:spacing w:before="0"/>
              <w:ind w:left="0"/>
              <w:contextualSpacing w:val="0"/>
              <w:jc w:val="center"/>
              <w:rPr>
                <w:i/>
                <w:color w:val="808080"/>
              </w:rPr>
            </w:pPr>
            <w:r w:rsidRPr="00E13FF0">
              <w:rPr>
                <w:i/>
                <w:color w:val="808080"/>
              </w:rPr>
              <w:t>jméno, příjmení</w:t>
            </w:r>
          </w:p>
          <w:p w14:paraId="51A8E5BB" w14:textId="77777777" w:rsidR="00F114B7" w:rsidRPr="00E13FF0" w:rsidRDefault="00F114B7" w:rsidP="00AD2C18">
            <w:pPr>
              <w:pStyle w:val="Odstavecseseznamem1"/>
              <w:widowControl w:val="0"/>
              <w:tabs>
                <w:tab w:val="left" w:pos="709"/>
              </w:tabs>
              <w:spacing w:before="0"/>
              <w:ind w:left="0"/>
              <w:contextualSpacing w:val="0"/>
              <w:jc w:val="center"/>
            </w:pPr>
            <w:r w:rsidRPr="00E13FF0">
              <w:rPr>
                <w:i/>
                <w:color w:val="808080"/>
              </w:rPr>
              <w:t>funkce</w:t>
            </w:r>
          </w:p>
        </w:tc>
        <w:tc>
          <w:tcPr>
            <w:tcW w:w="4537" w:type="dxa"/>
            <w:shd w:val="clear" w:color="auto" w:fill="auto"/>
          </w:tcPr>
          <w:p w14:paraId="57820C0D" w14:textId="2085EA8C" w:rsidR="00F114B7" w:rsidRPr="00E13FF0" w:rsidRDefault="00F114B7" w:rsidP="00AD2C18">
            <w:pPr>
              <w:pStyle w:val="Odstavecseseznamem1"/>
              <w:widowControl w:val="0"/>
              <w:tabs>
                <w:tab w:val="left" w:pos="709"/>
              </w:tabs>
              <w:spacing w:before="0"/>
              <w:ind w:left="0"/>
              <w:contextualSpacing w:val="0"/>
              <w:jc w:val="center"/>
            </w:pPr>
            <w:r w:rsidRPr="00E13FF0">
              <w:t>Mgr. Tomáš Zatloukal</w:t>
            </w:r>
            <w:r w:rsidR="00DF41EE">
              <w:t>, MBA</w:t>
            </w:r>
            <w:r w:rsidR="00D572AE">
              <w:t>, LL.M.</w:t>
            </w:r>
          </w:p>
          <w:p w14:paraId="331535C0" w14:textId="77777777" w:rsidR="00F114B7" w:rsidRPr="00E13FF0" w:rsidRDefault="00F114B7" w:rsidP="00AD2C18">
            <w:pPr>
              <w:pStyle w:val="Odstavecseseznamem1"/>
              <w:widowControl w:val="0"/>
              <w:tabs>
                <w:tab w:val="left" w:pos="709"/>
              </w:tabs>
              <w:spacing w:before="0"/>
              <w:ind w:left="0"/>
              <w:contextualSpacing w:val="0"/>
              <w:jc w:val="center"/>
            </w:pPr>
            <w:r w:rsidRPr="00E13FF0">
              <w:t>ústřední školní inspektor</w:t>
            </w:r>
          </w:p>
        </w:tc>
      </w:tr>
    </w:tbl>
    <w:p w14:paraId="743C82B1" w14:textId="77777777" w:rsidR="00F114B7" w:rsidRDefault="00F114B7" w:rsidP="00F114B7">
      <w:pPr>
        <w:pStyle w:val="Nadpis1"/>
        <w:spacing w:before="120" w:after="0"/>
        <w:jc w:val="right"/>
        <w:rPr>
          <w:rFonts w:ascii="Times New Roman" w:hAnsi="Times New Roman"/>
          <w:sz w:val="24"/>
          <w:szCs w:val="24"/>
        </w:rPr>
      </w:pPr>
    </w:p>
    <w:p w14:paraId="506EAA19" w14:textId="77777777" w:rsidR="002547AF" w:rsidRDefault="002547AF" w:rsidP="002547AF"/>
    <w:p w14:paraId="40806D34" w14:textId="77777777" w:rsidR="00977C5F" w:rsidRPr="006F7253" w:rsidRDefault="00977C5F" w:rsidP="00637F50">
      <w:pPr>
        <w:spacing w:after="0" w:line="240" w:lineRule="auto"/>
        <w:rPr>
          <w:rFonts w:ascii="Times New Roman" w:hAnsi="Times New Roman"/>
          <w:sz w:val="24"/>
          <w:szCs w:val="24"/>
        </w:rPr>
      </w:pPr>
    </w:p>
    <w:sectPr w:rsidR="00977C5F" w:rsidRPr="006F7253" w:rsidSect="007B3245">
      <w:headerReference w:type="default" r:id="rId22"/>
      <w:footerReference w:type="default" r:id="rId2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20DD0" w14:textId="77777777" w:rsidR="00710CE9" w:rsidRDefault="00710CE9">
      <w:pPr>
        <w:spacing w:after="0" w:line="240" w:lineRule="auto"/>
      </w:pPr>
      <w:r>
        <w:separator/>
      </w:r>
    </w:p>
  </w:endnote>
  <w:endnote w:type="continuationSeparator" w:id="0">
    <w:p w14:paraId="58E041EA" w14:textId="77777777" w:rsidR="00710CE9" w:rsidRDefault="00710CE9">
      <w:pPr>
        <w:spacing w:after="0" w:line="240" w:lineRule="auto"/>
      </w:pPr>
      <w:r>
        <w:continuationSeparator/>
      </w:r>
    </w:p>
  </w:endnote>
  <w:endnote w:type="continuationNotice" w:id="1">
    <w:p w14:paraId="735AF3B8" w14:textId="77777777" w:rsidR="00710CE9" w:rsidRDefault="00710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 w:name="tim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56226" w14:textId="6F49A086" w:rsidR="00DF41EE" w:rsidRPr="00AE7A6E" w:rsidRDefault="00DF41EE" w:rsidP="00376ED3">
    <w:pPr>
      <w:pStyle w:val="Zpat"/>
      <w:spacing w:before="0"/>
      <w:jc w:val="center"/>
      <w:rPr>
        <w:sz w:val="22"/>
        <w:szCs w:val="22"/>
      </w:rPr>
    </w:pPr>
    <w:r w:rsidRPr="00402B45">
      <w:rPr>
        <w:i/>
        <w:noProof/>
        <w:lang w:eastAsia="cs-CZ"/>
      </w:rPr>
      <w:drawing>
        <wp:inline distT="0" distB="0" distL="0" distR="0" wp14:anchorId="2CB18746" wp14:editId="319F4B7E">
          <wp:extent cx="4486275" cy="99060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Pr="00AE7A6E">
      <w:rPr>
        <w:rStyle w:val="slostrnky"/>
        <w:sz w:val="22"/>
        <w:szCs w:val="22"/>
      </w:rPr>
      <w:fldChar w:fldCharType="begin"/>
    </w:r>
    <w:r w:rsidRPr="00AE7A6E">
      <w:rPr>
        <w:rStyle w:val="slostrnky"/>
        <w:sz w:val="22"/>
        <w:szCs w:val="22"/>
      </w:rPr>
      <w:instrText xml:space="preserve"> PAGE </w:instrText>
    </w:r>
    <w:r w:rsidRPr="00AE7A6E">
      <w:rPr>
        <w:rStyle w:val="slostrnky"/>
        <w:sz w:val="22"/>
        <w:szCs w:val="22"/>
      </w:rPr>
      <w:fldChar w:fldCharType="separate"/>
    </w:r>
    <w:r w:rsidR="000755C3">
      <w:rPr>
        <w:rStyle w:val="slostrnky"/>
        <w:noProof/>
        <w:sz w:val="22"/>
        <w:szCs w:val="22"/>
      </w:rPr>
      <w:t>14</w:t>
    </w:r>
    <w:r w:rsidRPr="00AE7A6E">
      <w:rPr>
        <w:rStyle w:val="slostrnky"/>
        <w:sz w:val="22"/>
        <w:szCs w:val="22"/>
      </w:rPr>
      <w:fldChar w:fldCharType="end"/>
    </w:r>
    <w:r w:rsidRPr="00AE7A6E">
      <w:rPr>
        <w:rStyle w:val="slostrnky"/>
        <w:sz w:val="22"/>
        <w:szCs w:val="22"/>
      </w:rPr>
      <w:t>/</w:t>
    </w:r>
    <w:r w:rsidRPr="00AE7A6E">
      <w:rPr>
        <w:rStyle w:val="slostrnky"/>
        <w:sz w:val="22"/>
        <w:szCs w:val="22"/>
      </w:rPr>
      <w:fldChar w:fldCharType="begin"/>
    </w:r>
    <w:r w:rsidRPr="00AE7A6E">
      <w:rPr>
        <w:rStyle w:val="slostrnky"/>
        <w:sz w:val="22"/>
        <w:szCs w:val="22"/>
      </w:rPr>
      <w:instrText xml:space="preserve"> NUMPAGES </w:instrText>
    </w:r>
    <w:r w:rsidRPr="00AE7A6E">
      <w:rPr>
        <w:rStyle w:val="slostrnky"/>
        <w:sz w:val="22"/>
        <w:szCs w:val="22"/>
      </w:rPr>
      <w:fldChar w:fldCharType="separate"/>
    </w:r>
    <w:r w:rsidR="000755C3">
      <w:rPr>
        <w:rStyle w:val="slostrnky"/>
        <w:noProof/>
        <w:sz w:val="22"/>
        <w:szCs w:val="22"/>
      </w:rPr>
      <w:t>14</w:t>
    </w:r>
    <w:r w:rsidRPr="00AE7A6E">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E61B0" w14:textId="77777777" w:rsidR="00710CE9" w:rsidRDefault="00710CE9">
      <w:pPr>
        <w:spacing w:after="0" w:line="240" w:lineRule="auto"/>
      </w:pPr>
      <w:r>
        <w:separator/>
      </w:r>
    </w:p>
  </w:footnote>
  <w:footnote w:type="continuationSeparator" w:id="0">
    <w:p w14:paraId="3562B6BB" w14:textId="77777777" w:rsidR="00710CE9" w:rsidRDefault="00710CE9">
      <w:pPr>
        <w:spacing w:after="0" w:line="240" w:lineRule="auto"/>
      </w:pPr>
      <w:r>
        <w:continuationSeparator/>
      </w:r>
    </w:p>
  </w:footnote>
  <w:footnote w:type="continuationNotice" w:id="1">
    <w:p w14:paraId="1DF3F280" w14:textId="77777777" w:rsidR="00710CE9" w:rsidRDefault="00710C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5378" w14:textId="77777777" w:rsidR="00F4063B" w:rsidRDefault="00F4063B" w:rsidP="00F4063B">
    <w:pPr>
      <w:pStyle w:val="Zhlav"/>
      <w:spacing w:before="0"/>
      <w:rPr>
        <w:i/>
        <w:sz w:val="22"/>
        <w:szCs w:val="22"/>
      </w:rPr>
    </w:pPr>
    <w:r w:rsidRPr="00B5044A">
      <w:rPr>
        <w:i/>
        <w:sz w:val="22"/>
        <w:szCs w:val="22"/>
      </w:rPr>
      <w:t>Česká školní inspekce</w:t>
    </w:r>
    <w:r w:rsidRPr="00B5044A">
      <w:rPr>
        <w:i/>
        <w:sz w:val="22"/>
        <w:szCs w:val="22"/>
      </w:rPr>
      <w:tab/>
    </w:r>
    <w:r w:rsidRPr="00B5044A">
      <w:rPr>
        <w:i/>
        <w:sz w:val="22"/>
        <w:szCs w:val="22"/>
      </w:rPr>
      <w:tab/>
    </w:r>
    <w:r>
      <w:rPr>
        <w:i/>
        <w:sz w:val="22"/>
        <w:szCs w:val="22"/>
      </w:rPr>
      <w:t xml:space="preserve">Pronájem prostor a občerstvení, </w:t>
    </w:r>
  </w:p>
  <w:p w14:paraId="606B1861" w14:textId="77777777" w:rsidR="00F4063B" w:rsidRPr="00B5044A" w:rsidRDefault="00F4063B" w:rsidP="00F4063B">
    <w:pPr>
      <w:pStyle w:val="Zhlav"/>
      <w:spacing w:before="0"/>
      <w:rPr>
        <w:i/>
        <w:sz w:val="22"/>
        <w:szCs w:val="22"/>
      </w:rPr>
    </w:pPr>
    <w:r>
      <w:rPr>
        <w:i/>
        <w:sz w:val="22"/>
        <w:szCs w:val="22"/>
      </w:rPr>
      <w:tab/>
    </w:r>
    <w:r>
      <w:rPr>
        <w:i/>
        <w:sz w:val="22"/>
        <w:szCs w:val="22"/>
      </w:rPr>
      <w:tab/>
      <w:t>část pro rok 2020 – odborné semináře</w:t>
    </w:r>
  </w:p>
  <w:p w14:paraId="45A6C407" w14:textId="06339646" w:rsidR="00DF41EE" w:rsidRPr="00B5044A" w:rsidRDefault="00F4063B" w:rsidP="00B5044A">
    <w:pPr>
      <w:pStyle w:val="Zhlav"/>
      <w:tabs>
        <w:tab w:val="clear" w:pos="4536"/>
        <w:tab w:val="center" w:pos="3261"/>
      </w:tabs>
      <w:spacing w:before="0" w:after="120"/>
      <w:rPr>
        <w:i/>
        <w:sz w:val="22"/>
        <w:szCs w:val="22"/>
      </w:rPr>
    </w:pPr>
    <w:r w:rsidRPr="004A3EA4">
      <w:rPr>
        <w:i/>
        <w:sz w:val="22"/>
        <w:szCs w:val="22"/>
      </w:rPr>
      <w:t>sp zn.: ČŠIG-S-480/19 G42</w:t>
    </w:r>
    <w:r w:rsidRPr="004A3EA4">
      <w:rPr>
        <w:i/>
        <w:sz w:val="22"/>
        <w:szCs w:val="22"/>
      </w:rPr>
      <w:tab/>
    </w:r>
    <w:r w:rsidRPr="004A3EA4">
      <w:rPr>
        <w:i/>
        <w:sz w:val="22"/>
        <w:szCs w:val="22"/>
      </w:rPr>
      <w:tab/>
      <w:t>čj.: ČŠIG-6195/19-G42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37EF4"/>
    <w:multiLevelType w:val="hybridMultilevel"/>
    <w:tmpl w:val="6E6486A4"/>
    <w:lvl w:ilvl="0" w:tplc="A8961F7E">
      <w:start w:val="1"/>
      <w:numFmt w:val="lowerLetter"/>
      <w:lvlText w:val="%1)"/>
      <w:lvlJc w:val="left"/>
      <w:pPr>
        <w:ind w:left="720" w:hanging="360"/>
      </w:pPr>
      <w:rPr>
        <w:b/>
      </w:rPr>
    </w:lvl>
    <w:lvl w:ilvl="1" w:tplc="675EE57A">
      <w:numFmt w:val="bullet"/>
      <w:lvlText w:val="-"/>
      <w:lvlJc w:val="left"/>
      <w:pPr>
        <w:ind w:left="1440" w:hanging="360"/>
      </w:pPr>
      <w:rPr>
        <w:rFonts w:ascii="Calibri" w:eastAsia="Calibri" w:hAnsi="Calibri" w:cs="TimesNew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52D05"/>
    <w:multiLevelType w:val="hybridMultilevel"/>
    <w:tmpl w:val="14623242"/>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483D38"/>
    <w:multiLevelType w:val="hybridMultilevel"/>
    <w:tmpl w:val="C1184EBC"/>
    <w:lvl w:ilvl="0" w:tplc="E7E6093E">
      <w:start w:val="1"/>
      <w:numFmt w:val="decimal"/>
      <w:pStyle w:val="odstavec"/>
      <w:lvlText w:val="(%1)"/>
      <w:lvlJc w:val="left"/>
      <w:pPr>
        <w:tabs>
          <w:tab w:val="num" w:pos="2345"/>
        </w:tabs>
        <w:ind w:left="2345" w:hanging="360"/>
      </w:pPr>
      <w:rPr>
        <w:rFonts w:hint="default"/>
        <w:b w:val="0"/>
      </w:rPr>
    </w:lvl>
    <w:lvl w:ilvl="1" w:tplc="04050019" w:tentative="1">
      <w:start w:val="1"/>
      <w:numFmt w:val="lowerLetter"/>
      <w:lvlText w:val="%2."/>
      <w:lvlJc w:val="left"/>
      <w:pPr>
        <w:tabs>
          <w:tab w:val="num" w:pos="3065"/>
        </w:tabs>
        <w:ind w:left="3065" w:hanging="360"/>
      </w:pPr>
    </w:lvl>
    <w:lvl w:ilvl="2" w:tplc="0405001B" w:tentative="1">
      <w:start w:val="1"/>
      <w:numFmt w:val="lowerRoman"/>
      <w:lvlText w:val="%3."/>
      <w:lvlJc w:val="right"/>
      <w:pPr>
        <w:tabs>
          <w:tab w:val="num" w:pos="3785"/>
        </w:tabs>
        <w:ind w:left="3785" w:hanging="180"/>
      </w:pPr>
    </w:lvl>
    <w:lvl w:ilvl="3" w:tplc="0405000F" w:tentative="1">
      <w:start w:val="1"/>
      <w:numFmt w:val="decimal"/>
      <w:lvlText w:val="%4."/>
      <w:lvlJc w:val="left"/>
      <w:pPr>
        <w:tabs>
          <w:tab w:val="num" w:pos="4505"/>
        </w:tabs>
        <w:ind w:left="4505" w:hanging="360"/>
      </w:pPr>
    </w:lvl>
    <w:lvl w:ilvl="4" w:tplc="04050019" w:tentative="1">
      <w:start w:val="1"/>
      <w:numFmt w:val="lowerLetter"/>
      <w:lvlText w:val="%5."/>
      <w:lvlJc w:val="left"/>
      <w:pPr>
        <w:tabs>
          <w:tab w:val="num" w:pos="5225"/>
        </w:tabs>
        <w:ind w:left="5225" w:hanging="360"/>
      </w:pPr>
    </w:lvl>
    <w:lvl w:ilvl="5" w:tplc="0405001B" w:tentative="1">
      <w:start w:val="1"/>
      <w:numFmt w:val="lowerRoman"/>
      <w:lvlText w:val="%6."/>
      <w:lvlJc w:val="right"/>
      <w:pPr>
        <w:tabs>
          <w:tab w:val="num" w:pos="5945"/>
        </w:tabs>
        <w:ind w:left="5945" w:hanging="180"/>
      </w:pPr>
    </w:lvl>
    <w:lvl w:ilvl="6" w:tplc="0405000F" w:tentative="1">
      <w:start w:val="1"/>
      <w:numFmt w:val="decimal"/>
      <w:lvlText w:val="%7."/>
      <w:lvlJc w:val="left"/>
      <w:pPr>
        <w:tabs>
          <w:tab w:val="num" w:pos="6665"/>
        </w:tabs>
        <w:ind w:left="6665" w:hanging="360"/>
      </w:pPr>
    </w:lvl>
    <w:lvl w:ilvl="7" w:tplc="04050019" w:tentative="1">
      <w:start w:val="1"/>
      <w:numFmt w:val="lowerLetter"/>
      <w:lvlText w:val="%8."/>
      <w:lvlJc w:val="left"/>
      <w:pPr>
        <w:tabs>
          <w:tab w:val="num" w:pos="7385"/>
        </w:tabs>
        <w:ind w:left="7385" w:hanging="360"/>
      </w:pPr>
    </w:lvl>
    <w:lvl w:ilvl="8" w:tplc="0405001B" w:tentative="1">
      <w:start w:val="1"/>
      <w:numFmt w:val="lowerRoman"/>
      <w:lvlText w:val="%9."/>
      <w:lvlJc w:val="right"/>
      <w:pPr>
        <w:tabs>
          <w:tab w:val="num" w:pos="8105"/>
        </w:tabs>
        <w:ind w:left="8105" w:hanging="180"/>
      </w:pPr>
    </w:lvl>
  </w:abstractNum>
  <w:abstractNum w:abstractNumId="3" w15:restartNumberingAfterBreak="0">
    <w:nsid w:val="11702A81"/>
    <w:multiLevelType w:val="hybridMultilevel"/>
    <w:tmpl w:val="56B6DCFA"/>
    <w:lvl w:ilvl="0" w:tplc="32066174">
      <w:start w:val="1"/>
      <w:numFmt w:val="decimal"/>
      <w:lvlText w:val="Čl. %1"/>
      <w:lvlJc w:val="center"/>
      <w:pPr>
        <w:ind w:left="4897" w:hanging="360"/>
      </w:pPr>
      <w:rPr>
        <w:rFonts w:cs="Times New Roman" w:hint="default"/>
        <w:b w:val="0"/>
        <w:i w:val="0"/>
        <w:color w:val="auto"/>
      </w:rPr>
    </w:lvl>
    <w:lvl w:ilvl="1" w:tplc="04050019" w:tentative="1">
      <w:start w:val="1"/>
      <w:numFmt w:val="lowerLetter"/>
      <w:lvlText w:val="%2."/>
      <w:lvlJc w:val="left"/>
      <w:pPr>
        <w:ind w:left="6751" w:hanging="360"/>
      </w:pPr>
      <w:rPr>
        <w:rFonts w:cs="Times New Roman"/>
      </w:rPr>
    </w:lvl>
    <w:lvl w:ilvl="2" w:tplc="0405001B" w:tentative="1">
      <w:start w:val="1"/>
      <w:numFmt w:val="lowerRoman"/>
      <w:lvlText w:val="%3."/>
      <w:lvlJc w:val="right"/>
      <w:pPr>
        <w:ind w:left="7471" w:hanging="180"/>
      </w:pPr>
      <w:rPr>
        <w:rFonts w:cs="Times New Roman"/>
      </w:rPr>
    </w:lvl>
    <w:lvl w:ilvl="3" w:tplc="0405000F" w:tentative="1">
      <w:start w:val="1"/>
      <w:numFmt w:val="decimal"/>
      <w:lvlText w:val="%4."/>
      <w:lvlJc w:val="left"/>
      <w:pPr>
        <w:ind w:left="8191" w:hanging="360"/>
      </w:pPr>
      <w:rPr>
        <w:rFonts w:cs="Times New Roman"/>
      </w:rPr>
    </w:lvl>
    <w:lvl w:ilvl="4" w:tplc="04050019" w:tentative="1">
      <w:start w:val="1"/>
      <w:numFmt w:val="lowerLetter"/>
      <w:lvlText w:val="%5."/>
      <w:lvlJc w:val="left"/>
      <w:pPr>
        <w:ind w:left="8911" w:hanging="360"/>
      </w:pPr>
      <w:rPr>
        <w:rFonts w:cs="Times New Roman"/>
      </w:rPr>
    </w:lvl>
    <w:lvl w:ilvl="5" w:tplc="0405001B" w:tentative="1">
      <w:start w:val="1"/>
      <w:numFmt w:val="lowerRoman"/>
      <w:lvlText w:val="%6."/>
      <w:lvlJc w:val="right"/>
      <w:pPr>
        <w:ind w:left="9631" w:hanging="180"/>
      </w:pPr>
      <w:rPr>
        <w:rFonts w:cs="Times New Roman"/>
      </w:rPr>
    </w:lvl>
    <w:lvl w:ilvl="6" w:tplc="0405000F" w:tentative="1">
      <w:start w:val="1"/>
      <w:numFmt w:val="decimal"/>
      <w:lvlText w:val="%7."/>
      <w:lvlJc w:val="left"/>
      <w:pPr>
        <w:ind w:left="10351" w:hanging="360"/>
      </w:pPr>
      <w:rPr>
        <w:rFonts w:cs="Times New Roman"/>
      </w:rPr>
    </w:lvl>
    <w:lvl w:ilvl="7" w:tplc="04050019" w:tentative="1">
      <w:start w:val="1"/>
      <w:numFmt w:val="lowerLetter"/>
      <w:lvlText w:val="%8."/>
      <w:lvlJc w:val="left"/>
      <w:pPr>
        <w:ind w:left="11071" w:hanging="360"/>
      </w:pPr>
      <w:rPr>
        <w:rFonts w:cs="Times New Roman"/>
      </w:rPr>
    </w:lvl>
    <w:lvl w:ilvl="8" w:tplc="0405001B" w:tentative="1">
      <w:start w:val="1"/>
      <w:numFmt w:val="lowerRoman"/>
      <w:lvlText w:val="%9."/>
      <w:lvlJc w:val="right"/>
      <w:pPr>
        <w:ind w:left="11791" w:hanging="180"/>
      </w:pPr>
      <w:rPr>
        <w:rFonts w:cs="Times New Roman"/>
      </w:rPr>
    </w:lvl>
  </w:abstractNum>
  <w:abstractNum w:abstractNumId="4" w15:restartNumberingAfterBreak="0">
    <w:nsid w:val="117D1AE1"/>
    <w:multiLevelType w:val="hybridMultilevel"/>
    <w:tmpl w:val="C6A678CA"/>
    <w:lvl w:ilvl="0" w:tplc="A7BEA184">
      <w:start w:val="1"/>
      <w:numFmt w:val="bullet"/>
      <w:lvlText w:val="-"/>
      <w:lvlJc w:val="left"/>
      <w:pPr>
        <w:ind w:left="1080" w:hanging="360"/>
      </w:pPr>
      <w:rPr>
        <w:rFonts w:ascii="Times New Roman" w:eastAsia="Times New Roman" w:hAnsi="Times New Roman" w:cs="Times New Roman"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190019E"/>
    <w:multiLevelType w:val="hybridMultilevel"/>
    <w:tmpl w:val="BC4EB13C"/>
    <w:lvl w:ilvl="0" w:tplc="B8C8894C">
      <w:start w:val="1"/>
      <w:numFmt w:val="upperLetter"/>
      <w:lvlText w:val="%1."/>
      <w:lvlJc w:val="left"/>
      <w:pPr>
        <w:tabs>
          <w:tab w:val="num" w:pos="720"/>
        </w:tabs>
        <w:ind w:left="720" w:hanging="360"/>
      </w:pPr>
      <w:rPr>
        <w:rFonts w:ascii="Times New Roman" w:eastAsia="Calibri"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3F6ED0"/>
    <w:multiLevelType w:val="hybridMultilevel"/>
    <w:tmpl w:val="4F6AEAE6"/>
    <w:lvl w:ilvl="0" w:tplc="3C9A2E94">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87A296C"/>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9A579A6"/>
    <w:multiLevelType w:val="hybridMultilevel"/>
    <w:tmpl w:val="4B685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C1448D"/>
    <w:multiLevelType w:val="hybridMultilevel"/>
    <w:tmpl w:val="2CFAC188"/>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064A50"/>
    <w:multiLevelType w:val="hybridMultilevel"/>
    <w:tmpl w:val="5FE08584"/>
    <w:lvl w:ilvl="0" w:tplc="AE6AC160">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42C5DCA"/>
    <w:multiLevelType w:val="hybridMultilevel"/>
    <w:tmpl w:val="4CACD3CC"/>
    <w:lvl w:ilvl="0" w:tplc="C81A13B0">
      <w:start w:val="1"/>
      <w:numFmt w:val="decimal"/>
      <w:lvlText w:val="(%1)"/>
      <w:lvlJc w:val="left"/>
      <w:pPr>
        <w:ind w:left="720" w:hanging="360"/>
      </w:pPr>
      <w:rPr>
        <w:rFonts w:cs="Times New Roman" w:hint="default"/>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65C4062"/>
    <w:multiLevelType w:val="hybridMultilevel"/>
    <w:tmpl w:val="F5DA337A"/>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81557C1"/>
    <w:multiLevelType w:val="hybridMultilevel"/>
    <w:tmpl w:val="BB1C9A30"/>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918270E"/>
    <w:multiLevelType w:val="hybridMultilevel"/>
    <w:tmpl w:val="0770CC52"/>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553686"/>
    <w:multiLevelType w:val="hybridMultilevel"/>
    <w:tmpl w:val="E6862CB4"/>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4362861"/>
    <w:multiLevelType w:val="hybridMultilevel"/>
    <w:tmpl w:val="FABCA86C"/>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9" w15:restartNumberingAfterBreak="0">
    <w:nsid w:val="395644C9"/>
    <w:multiLevelType w:val="hybridMultilevel"/>
    <w:tmpl w:val="C55AB632"/>
    <w:lvl w:ilvl="0" w:tplc="3EC46216">
      <w:start w:val="1"/>
      <w:numFmt w:val="lowerLetter"/>
      <w:pStyle w:val="psmeno"/>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32116E0"/>
    <w:multiLevelType w:val="hybridMultilevel"/>
    <w:tmpl w:val="706EAF66"/>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D24F0B"/>
    <w:multiLevelType w:val="hybridMultilevel"/>
    <w:tmpl w:val="11CAD4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7640BC"/>
    <w:multiLevelType w:val="hybridMultilevel"/>
    <w:tmpl w:val="005E7728"/>
    <w:lvl w:ilvl="0" w:tplc="6016951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9544D5E"/>
    <w:multiLevelType w:val="hybridMultilevel"/>
    <w:tmpl w:val="79BC9288"/>
    <w:lvl w:ilvl="0" w:tplc="102E23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992284"/>
    <w:multiLevelType w:val="hybridMultilevel"/>
    <w:tmpl w:val="483C7820"/>
    <w:lvl w:ilvl="0" w:tplc="102E23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C340B6"/>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C77290A"/>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D49358C"/>
    <w:multiLevelType w:val="hybridMultilevel"/>
    <w:tmpl w:val="6A584302"/>
    <w:lvl w:ilvl="0" w:tplc="F8B6F0DA">
      <w:start w:val="1"/>
      <w:numFmt w:val="decimal"/>
      <w:pStyle w:val="Styl1"/>
      <w:lvlText w:val="(%1)"/>
      <w:lvlJc w:val="left"/>
      <w:pPr>
        <w:tabs>
          <w:tab w:val="num" w:pos="2204"/>
        </w:tabs>
        <w:ind w:left="2204" w:hanging="360"/>
      </w:pPr>
      <w:rPr>
        <w:rFonts w:hint="default"/>
        <w:b w:val="0"/>
      </w:rPr>
    </w:lvl>
    <w:lvl w:ilvl="1" w:tplc="04050019" w:tentative="1">
      <w:start w:val="1"/>
      <w:numFmt w:val="lowerLetter"/>
      <w:lvlText w:val="%2."/>
      <w:lvlJc w:val="left"/>
      <w:pPr>
        <w:tabs>
          <w:tab w:val="num" w:pos="3000"/>
        </w:tabs>
        <w:ind w:left="3000" w:hanging="360"/>
      </w:pPr>
    </w:lvl>
    <w:lvl w:ilvl="2" w:tplc="0405001B" w:tentative="1">
      <w:start w:val="1"/>
      <w:numFmt w:val="lowerRoman"/>
      <w:lvlText w:val="%3."/>
      <w:lvlJc w:val="right"/>
      <w:pPr>
        <w:tabs>
          <w:tab w:val="num" w:pos="3720"/>
        </w:tabs>
        <w:ind w:left="3720" w:hanging="180"/>
      </w:pPr>
    </w:lvl>
    <w:lvl w:ilvl="3" w:tplc="0405000F" w:tentative="1">
      <w:start w:val="1"/>
      <w:numFmt w:val="decimal"/>
      <w:lvlText w:val="%4."/>
      <w:lvlJc w:val="left"/>
      <w:pPr>
        <w:tabs>
          <w:tab w:val="num" w:pos="4440"/>
        </w:tabs>
        <w:ind w:left="4440" w:hanging="360"/>
      </w:pPr>
    </w:lvl>
    <w:lvl w:ilvl="4" w:tplc="04050019" w:tentative="1">
      <w:start w:val="1"/>
      <w:numFmt w:val="lowerLetter"/>
      <w:lvlText w:val="%5."/>
      <w:lvlJc w:val="left"/>
      <w:pPr>
        <w:tabs>
          <w:tab w:val="num" w:pos="5160"/>
        </w:tabs>
        <w:ind w:left="5160" w:hanging="360"/>
      </w:pPr>
    </w:lvl>
    <w:lvl w:ilvl="5" w:tplc="0405001B" w:tentative="1">
      <w:start w:val="1"/>
      <w:numFmt w:val="lowerRoman"/>
      <w:lvlText w:val="%6."/>
      <w:lvlJc w:val="right"/>
      <w:pPr>
        <w:tabs>
          <w:tab w:val="num" w:pos="5880"/>
        </w:tabs>
        <w:ind w:left="5880" w:hanging="180"/>
      </w:pPr>
    </w:lvl>
    <w:lvl w:ilvl="6" w:tplc="0405000F" w:tentative="1">
      <w:start w:val="1"/>
      <w:numFmt w:val="decimal"/>
      <w:lvlText w:val="%7."/>
      <w:lvlJc w:val="left"/>
      <w:pPr>
        <w:tabs>
          <w:tab w:val="num" w:pos="6600"/>
        </w:tabs>
        <w:ind w:left="6600" w:hanging="360"/>
      </w:pPr>
    </w:lvl>
    <w:lvl w:ilvl="7" w:tplc="04050019" w:tentative="1">
      <w:start w:val="1"/>
      <w:numFmt w:val="lowerLetter"/>
      <w:lvlText w:val="%8."/>
      <w:lvlJc w:val="left"/>
      <w:pPr>
        <w:tabs>
          <w:tab w:val="num" w:pos="7320"/>
        </w:tabs>
        <w:ind w:left="7320" w:hanging="360"/>
      </w:pPr>
    </w:lvl>
    <w:lvl w:ilvl="8" w:tplc="0405001B" w:tentative="1">
      <w:start w:val="1"/>
      <w:numFmt w:val="lowerRoman"/>
      <w:lvlText w:val="%9."/>
      <w:lvlJc w:val="right"/>
      <w:pPr>
        <w:tabs>
          <w:tab w:val="num" w:pos="8040"/>
        </w:tabs>
        <w:ind w:left="8040" w:hanging="180"/>
      </w:pPr>
    </w:lvl>
  </w:abstractNum>
  <w:abstractNum w:abstractNumId="29" w15:restartNumberingAfterBreak="0">
    <w:nsid w:val="525125E0"/>
    <w:multiLevelType w:val="hybridMultilevel"/>
    <w:tmpl w:val="20863B04"/>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915CA9"/>
    <w:multiLevelType w:val="hybridMultilevel"/>
    <w:tmpl w:val="252A2D6A"/>
    <w:lvl w:ilvl="0" w:tplc="7E3665BE">
      <w:start w:val="1"/>
      <w:numFmt w:val="decimal"/>
      <w:lvlText w:val="(%1)"/>
      <w:lvlJc w:val="left"/>
      <w:pPr>
        <w:ind w:left="720" w:hanging="360"/>
      </w:pPr>
      <w:rPr>
        <w:rFonts w:cs="Times New Roman" w:hint="default"/>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4B3124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76C14C0"/>
    <w:multiLevelType w:val="hybridMultilevel"/>
    <w:tmpl w:val="B61603BE"/>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9707466"/>
    <w:multiLevelType w:val="hybridMultilevel"/>
    <w:tmpl w:val="F5DA337A"/>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A5E061A"/>
    <w:multiLevelType w:val="hybridMultilevel"/>
    <w:tmpl w:val="D4DA5762"/>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35" w15:restartNumberingAfterBreak="0">
    <w:nsid w:val="5B2E2D95"/>
    <w:multiLevelType w:val="hybridMultilevel"/>
    <w:tmpl w:val="CF1856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8F4427"/>
    <w:multiLevelType w:val="hybridMultilevel"/>
    <w:tmpl w:val="A976B5C0"/>
    <w:lvl w:ilvl="0" w:tplc="675EE57A">
      <w:numFmt w:val="bullet"/>
      <w:lvlText w:val="-"/>
      <w:lvlJc w:val="left"/>
      <w:pPr>
        <w:ind w:left="1440" w:hanging="360"/>
      </w:pPr>
      <w:rPr>
        <w:rFonts w:ascii="Calibri" w:eastAsia="Calibri" w:hAnsi="Calibri" w:cs="TimesNew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643B6B2B"/>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61D43A3"/>
    <w:multiLevelType w:val="hybridMultilevel"/>
    <w:tmpl w:val="8836F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B83804"/>
    <w:multiLevelType w:val="hybridMultilevel"/>
    <w:tmpl w:val="44F03D7E"/>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A271EDA"/>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B4B5F81"/>
    <w:multiLevelType w:val="hybridMultilevel"/>
    <w:tmpl w:val="10C26710"/>
    <w:lvl w:ilvl="0" w:tplc="285008D8">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E0D2D4D"/>
    <w:multiLevelType w:val="hybridMultilevel"/>
    <w:tmpl w:val="46EC3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0704BC8"/>
    <w:multiLevelType w:val="hybridMultilevel"/>
    <w:tmpl w:val="5B484184"/>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5A05C6D"/>
    <w:multiLevelType w:val="hybridMultilevel"/>
    <w:tmpl w:val="D82C9A46"/>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7" w15:restartNumberingAfterBreak="0">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BB059E0"/>
    <w:multiLevelType w:val="hybridMultilevel"/>
    <w:tmpl w:val="F08CF0BA"/>
    <w:lvl w:ilvl="0" w:tplc="04050017">
      <w:start w:val="1"/>
      <w:numFmt w:val="lowerLetter"/>
      <w:lvlText w:val="%1)"/>
      <w:lvlJc w:val="left"/>
      <w:pPr>
        <w:ind w:left="720" w:hanging="360"/>
      </w:pPr>
      <w:rPr>
        <w:rFonts w:cs="Times New Roman" w:hint="default"/>
      </w:rPr>
    </w:lvl>
    <w:lvl w:ilvl="1" w:tplc="0405000F">
      <w:start w:val="1"/>
      <w:numFmt w:val="decimal"/>
      <w:lvlText w:val="%2."/>
      <w:lvlJc w:val="left"/>
      <w:pPr>
        <w:ind w:left="1440" w:hanging="360"/>
      </w:pPr>
      <w:rPr>
        <w:b w:val="0"/>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82965280">
      <w:start w:val="1"/>
      <w:numFmt w:val="bullet"/>
      <w:lvlText w:val="-"/>
      <w:lvlJc w:val="left"/>
      <w:pPr>
        <w:ind w:left="518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FD01F8A"/>
    <w:multiLevelType w:val="hybridMultilevel"/>
    <w:tmpl w:val="AD5AFB4E"/>
    <w:lvl w:ilvl="0" w:tplc="A8961F7E">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48"/>
  </w:num>
  <w:num w:numId="3">
    <w:abstractNumId w:val="3"/>
  </w:num>
  <w:num w:numId="4">
    <w:abstractNumId w:val="30"/>
  </w:num>
  <w:num w:numId="5">
    <w:abstractNumId w:val="7"/>
  </w:num>
  <w:num w:numId="6">
    <w:abstractNumId w:val="27"/>
  </w:num>
  <w:num w:numId="7">
    <w:abstractNumId w:val="26"/>
  </w:num>
  <w:num w:numId="8">
    <w:abstractNumId w:val="42"/>
  </w:num>
  <w:num w:numId="9">
    <w:abstractNumId w:val="43"/>
  </w:num>
  <w:num w:numId="10">
    <w:abstractNumId w:val="23"/>
  </w:num>
  <w:num w:numId="11">
    <w:abstractNumId w:val="31"/>
  </w:num>
  <w:num w:numId="12">
    <w:abstractNumId w:val="37"/>
  </w:num>
  <w:num w:numId="13">
    <w:abstractNumId w:val="39"/>
  </w:num>
  <w:num w:numId="14">
    <w:abstractNumId w:val="45"/>
  </w:num>
  <w:num w:numId="15">
    <w:abstractNumId w:val="13"/>
  </w:num>
  <w:num w:numId="16">
    <w:abstractNumId w:val="49"/>
  </w:num>
  <w:num w:numId="17">
    <w:abstractNumId w:val="47"/>
  </w:num>
  <w:num w:numId="18">
    <w:abstractNumId w:val="14"/>
  </w:num>
  <w:num w:numId="19">
    <w:abstractNumId w:val="17"/>
  </w:num>
  <w:num w:numId="20">
    <w:abstractNumId w:val="34"/>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2"/>
  </w:num>
  <w:num w:numId="24">
    <w:abstractNumId w:val="19"/>
  </w:num>
  <w:num w:numId="25">
    <w:abstractNumId w:val="2"/>
  </w:num>
  <w:num w:numId="26">
    <w:abstractNumId w:val="28"/>
  </w:num>
  <w:num w:numId="27">
    <w:abstractNumId w:val="12"/>
  </w:num>
  <w:num w:numId="28">
    <w:abstractNumId w:val="38"/>
  </w:num>
  <w:num w:numId="29">
    <w:abstractNumId w:val="33"/>
  </w:num>
  <w:num w:numId="30">
    <w:abstractNumId w:val="22"/>
  </w:num>
  <w:num w:numId="31">
    <w:abstractNumId w:val="46"/>
  </w:num>
  <w:num w:numId="32">
    <w:abstractNumId w:val="18"/>
  </w:num>
  <w:num w:numId="33">
    <w:abstractNumId w:val="6"/>
  </w:num>
  <w:num w:numId="34">
    <w:abstractNumId w:val="16"/>
  </w:num>
  <w:num w:numId="35">
    <w:abstractNumId w:val="1"/>
  </w:num>
  <w:num w:numId="36">
    <w:abstractNumId w:val="29"/>
  </w:num>
  <w:num w:numId="37">
    <w:abstractNumId w:val="15"/>
  </w:num>
  <w:num w:numId="38">
    <w:abstractNumId w:val="21"/>
  </w:num>
  <w:num w:numId="39">
    <w:abstractNumId w:val="8"/>
  </w:num>
  <w:num w:numId="40">
    <w:abstractNumId w:val="44"/>
  </w:num>
  <w:num w:numId="41">
    <w:abstractNumId w:val="35"/>
  </w:num>
  <w:num w:numId="42">
    <w:abstractNumId w:val="4"/>
  </w:num>
  <w:num w:numId="43">
    <w:abstractNumId w:val="10"/>
  </w:num>
  <w:num w:numId="44">
    <w:abstractNumId w:val="9"/>
  </w:num>
  <w:num w:numId="45">
    <w:abstractNumId w:val="25"/>
  </w:num>
  <w:num w:numId="46">
    <w:abstractNumId w:val="24"/>
  </w:num>
  <w:num w:numId="47">
    <w:abstractNumId w:val="51"/>
  </w:num>
  <w:num w:numId="48">
    <w:abstractNumId w:val="41"/>
  </w:num>
  <w:num w:numId="49">
    <w:abstractNumId w:val="20"/>
  </w:num>
  <w:num w:numId="50">
    <w:abstractNumId w:val="50"/>
  </w:num>
  <w:num w:numId="51">
    <w:abstractNumId w:val="40"/>
  </w:num>
  <w:num w:numId="52">
    <w:abstractNumId w:val="36"/>
  </w:num>
  <w:num w:numId="53">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9"/>
    <w:rsid w:val="00000107"/>
    <w:rsid w:val="00002D03"/>
    <w:rsid w:val="0000382A"/>
    <w:rsid w:val="00003DF2"/>
    <w:rsid w:val="000043FC"/>
    <w:rsid w:val="0000446B"/>
    <w:rsid w:val="00004839"/>
    <w:rsid w:val="00006101"/>
    <w:rsid w:val="000064D9"/>
    <w:rsid w:val="0000676B"/>
    <w:rsid w:val="000103DA"/>
    <w:rsid w:val="000107C5"/>
    <w:rsid w:val="00011B4D"/>
    <w:rsid w:val="00012353"/>
    <w:rsid w:val="00013A23"/>
    <w:rsid w:val="00013AFA"/>
    <w:rsid w:val="000141BF"/>
    <w:rsid w:val="00014260"/>
    <w:rsid w:val="000150FD"/>
    <w:rsid w:val="00015213"/>
    <w:rsid w:val="00015B65"/>
    <w:rsid w:val="00015C48"/>
    <w:rsid w:val="000160BB"/>
    <w:rsid w:val="000168E1"/>
    <w:rsid w:val="000172B6"/>
    <w:rsid w:val="0002120B"/>
    <w:rsid w:val="000220E6"/>
    <w:rsid w:val="00022104"/>
    <w:rsid w:val="0002211E"/>
    <w:rsid w:val="00025006"/>
    <w:rsid w:val="00025A9D"/>
    <w:rsid w:val="00025F15"/>
    <w:rsid w:val="00026547"/>
    <w:rsid w:val="000311FE"/>
    <w:rsid w:val="00031491"/>
    <w:rsid w:val="00034194"/>
    <w:rsid w:val="00034768"/>
    <w:rsid w:val="00035429"/>
    <w:rsid w:val="00035558"/>
    <w:rsid w:val="00036A0F"/>
    <w:rsid w:val="00036C70"/>
    <w:rsid w:val="00037698"/>
    <w:rsid w:val="000377F6"/>
    <w:rsid w:val="00041242"/>
    <w:rsid w:val="000415AA"/>
    <w:rsid w:val="00041E80"/>
    <w:rsid w:val="0004267F"/>
    <w:rsid w:val="00042D55"/>
    <w:rsid w:val="000443D3"/>
    <w:rsid w:val="00044BD3"/>
    <w:rsid w:val="00045491"/>
    <w:rsid w:val="00047F83"/>
    <w:rsid w:val="000500E9"/>
    <w:rsid w:val="00051F9C"/>
    <w:rsid w:val="00055BBC"/>
    <w:rsid w:val="0005696E"/>
    <w:rsid w:val="00057128"/>
    <w:rsid w:val="00057166"/>
    <w:rsid w:val="0005757D"/>
    <w:rsid w:val="000575DA"/>
    <w:rsid w:val="0006086E"/>
    <w:rsid w:val="000611CD"/>
    <w:rsid w:val="0006158F"/>
    <w:rsid w:val="000626BE"/>
    <w:rsid w:val="000629D4"/>
    <w:rsid w:val="00062AF6"/>
    <w:rsid w:val="00062EDA"/>
    <w:rsid w:val="00063D44"/>
    <w:rsid w:val="0006571C"/>
    <w:rsid w:val="0006613D"/>
    <w:rsid w:val="000666E5"/>
    <w:rsid w:val="000672C8"/>
    <w:rsid w:val="0006792C"/>
    <w:rsid w:val="00070000"/>
    <w:rsid w:val="00072D52"/>
    <w:rsid w:val="00072D91"/>
    <w:rsid w:val="000755C3"/>
    <w:rsid w:val="00076B2B"/>
    <w:rsid w:val="00077F22"/>
    <w:rsid w:val="00077FE2"/>
    <w:rsid w:val="000803E0"/>
    <w:rsid w:val="00080B76"/>
    <w:rsid w:val="00081BD7"/>
    <w:rsid w:val="00081F60"/>
    <w:rsid w:val="00081FA2"/>
    <w:rsid w:val="000833E6"/>
    <w:rsid w:val="0008388C"/>
    <w:rsid w:val="000842ED"/>
    <w:rsid w:val="00084B1E"/>
    <w:rsid w:val="00084BAD"/>
    <w:rsid w:val="00084E29"/>
    <w:rsid w:val="00085FEF"/>
    <w:rsid w:val="000862D7"/>
    <w:rsid w:val="000869D0"/>
    <w:rsid w:val="00086BFB"/>
    <w:rsid w:val="00087115"/>
    <w:rsid w:val="00092F3B"/>
    <w:rsid w:val="00093DE5"/>
    <w:rsid w:val="0009412C"/>
    <w:rsid w:val="0009468C"/>
    <w:rsid w:val="000966F5"/>
    <w:rsid w:val="00097774"/>
    <w:rsid w:val="000978EC"/>
    <w:rsid w:val="000A031A"/>
    <w:rsid w:val="000A1C2A"/>
    <w:rsid w:val="000A1CB5"/>
    <w:rsid w:val="000A34A4"/>
    <w:rsid w:val="000A36B4"/>
    <w:rsid w:val="000A3AED"/>
    <w:rsid w:val="000A507F"/>
    <w:rsid w:val="000A54F4"/>
    <w:rsid w:val="000A5764"/>
    <w:rsid w:val="000A587E"/>
    <w:rsid w:val="000A5ECD"/>
    <w:rsid w:val="000B0DAD"/>
    <w:rsid w:val="000B1465"/>
    <w:rsid w:val="000B1833"/>
    <w:rsid w:val="000B2AA4"/>
    <w:rsid w:val="000B377B"/>
    <w:rsid w:val="000B3DA8"/>
    <w:rsid w:val="000B42E9"/>
    <w:rsid w:val="000B4670"/>
    <w:rsid w:val="000B5370"/>
    <w:rsid w:val="000B5483"/>
    <w:rsid w:val="000B5AC5"/>
    <w:rsid w:val="000B5B3E"/>
    <w:rsid w:val="000B5B5B"/>
    <w:rsid w:val="000B5C32"/>
    <w:rsid w:val="000B7891"/>
    <w:rsid w:val="000C0248"/>
    <w:rsid w:val="000C10C4"/>
    <w:rsid w:val="000C13D7"/>
    <w:rsid w:val="000C172A"/>
    <w:rsid w:val="000C2681"/>
    <w:rsid w:val="000C2760"/>
    <w:rsid w:val="000C3B16"/>
    <w:rsid w:val="000C4519"/>
    <w:rsid w:val="000C6053"/>
    <w:rsid w:val="000C73DD"/>
    <w:rsid w:val="000C7A15"/>
    <w:rsid w:val="000D079C"/>
    <w:rsid w:val="000D1353"/>
    <w:rsid w:val="000D15AD"/>
    <w:rsid w:val="000D390F"/>
    <w:rsid w:val="000D4F37"/>
    <w:rsid w:val="000D4F4E"/>
    <w:rsid w:val="000D7925"/>
    <w:rsid w:val="000D7A62"/>
    <w:rsid w:val="000E0917"/>
    <w:rsid w:val="000E1A37"/>
    <w:rsid w:val="000E1EE4"/>
    <w:rsid w:val="000E2DF4"/>
    <w:rsid w:val="000E5925"/>
    <w:rsid w:val="000E6EBD"/>
    <w:rsid w:val="000E7EB6"/>
    <w:rsid w:val="000F06C2"/>
    <w:rsid w:val="000F0757"/>
    <w:rsid w:val="000F0768"/>
    <w:rsid w:val="000F177E"/>
    <w:rsid w:val="000F1E7D"/>
    <w:rsid w:val="000F22DF"/>
    <w:rsid w:val="000F6119"/>
    <w:rsid w:val="000F629C"/>
    <w:rsid w:val="000F7112"/>
    <w:rsid w:val="000F732F"/>
    <w:rsid w:val="000F7718"/>
    <w:rsid w:val="0010087A"/>
    <w:rsid w:val="00101708"/>
    <w:rsid w:val="00101C4B"/>
    <w:rsid w:val="00101EBE"/>
    <w:rsid w:val="0010248B"/>
    <w:rsid w:val="00102D1D"/>
    <w:rsid w:val="00103D5E"/>
    <w:rsid w:val="00103F1A"/>
    <w:rsid w:val="001048D8"/>
    <w:rsid w:val="001049BA"/>
    <w:rsid w:val="00105E58"/>
    <w:rsid w:val="00105EEC"/>
    <w:rsid w:val="00107A21"/>
    <w:rsid w:val="001101D0"/>
    <w:rsid w:val="00110890"/>
    <w:rsid w:val="00110E8D"/>
    <w:rsid w:val="00111C59"/>
    <w:rsid w:val="00111D4F"/>
    <w:rsid w:val="0011245F"/>
    <w:rsid w:val="001125FC"/>
    <w:rsid w:val="00112C93"/>
    <w:rsid w:val="00112F74"/>
    <w:rsid w:val="001134D6"/>
    <w:rsid w:val="001139FE"/>
    <w:rsid w:val="00113E31"/>
    <w:rsid w:val="001140C9"/>
    <w:rsid w:val="00114F40"/>
    <w:rsid w:val="00114F61"/>
    <w:rsid w:val="0011694A"/>
    <w:rsid w:val="001169B5"/>
    <w:rsid w:val="001207E4"/>
    <w:rsid w:val="00120D95"/>
    <w:rsid w:val="00121568"/>
    <w:rsid w:val="00121B48"/>
    <w:rsid w:val="00121FAB"/>
    <w:rsid w:val="0012257B"/>
    <w:rsid w:val="00122B01"/>
    <w:rsid w:val="001233DC"/>
    <w:rsid w:val="0012555E"/>
    <w:rsid w:val="00126441"/>
    <w:rsid w:val="00126749"/>
    <w:rsid w:val="00126929"/>
    <w:rsid w:val="001272A0"/>
    <w:rsid w:val="00127AA3"/>
    <w:rsid w:val="0013021F"/>
    <w:rsid w:val="001303D0"/>
    <w:rsid w:val="00130BD2"/>
    <w:rsid w:val="00131C5B"/>
    <w:rsid w:val="001322AB"/>
    <w:rsid w:val="001323B9"/>
    <w:rsid w:val="00132E87"/>
    <w:rsid w:val="001335EC"/>
    <w:rsid w:val="00133802"/>
    <w:rsid w:val="001342CA"/>
    <w:rsid w:val="0013432F"/>
    <w:rsid w:val="0013480F"/>
    <w:rsid w:val="00135050"/>
    <w:rsid w:val="001354B3"/>
    <w:rsid w:val="00136127"/>
    <w:rsid w:val="00136B55"/>
    <w:rsid w:val="00136F84"/>
    <w:rsid w:val="00137032"/>
    <w:rsid w:val="001405D4"/>
    <w:rsid w:val="00141FC1"/>
    <w:rsid w:val="001421D2"/>
    <w:rsid w:val="00142628"/>
    <w:rsid w:val="001458AF"/>
    <w:rsid w:val="00145E6F"/>
    <w:rsid w:val="00146243"/>
    <w:rsid w:val="00146622"/>
    <w:rsid w:val="00146A5D"/>
    <w:rsid w:val="00147170"/>
    <w:rsid w:val="0015039E"/>
    <w:rsid w:val="00150AF7"/>
    <w:rsid w:val="0015211C"/>
    <w:rsid w:val="00152362"/>
    <w:rsid w:val="001525B8"/>
    <w:rsid w:val="00153311"/>
    <w:rsid w:val="00154786"/>
    <w:rsid w:val="00155585"/>
    <w:rsid w:val="00156009"/>
    <w:rsid w:val="0015628E"/>
    <w:rsid w:val="001576BB"/>
    <w:rsid w:val="00160011"/>
    <w:rsid w:val="0016002A"/>
    <w:rsid w:val="00160210"/>
    <w:rsid w:val="0016089E"/>
    <w:rsid w:val="00161DC3"/>
    <w:rsid w:val="00162995"/>
    <w:rsid w:val="00162CD8"/>
    <w:rsid w:val="00163670"/>
    <w:rsid w:val="001659EB"/>
    <w:rsid w:val="00165A89"/>
    <w:rsid w:val="00166B5E"/>
    <w:rsid w:val="001676CD"/>
    <w:rsid w:val="00167CBF"/>
    <w:rsid w:val="00170819"/>
    <w:rsid w:val="00172891"/>
    <w:rsid w:val="00173528"/>
    <w:rsid w:val="001735CF"/>
    <w:rsid w:val="0017498E"/>
    <w:rsid w:val="001753C4"/>
    <w:rsid w:val="00175BBB"/>
    <w:rsid w:val="001765FB"/>
    <w:rsid w:val="00176AC9"/>
    <w:rsid w:val="00177A13"/>
    <w:rsid w:val="00177AD1"/>
    <w:rsid w:val="00177EC1"/>
    <w:rsid w:val="00180AEB"/>
    <w:rsid w:val="00180C9A"/>
    <w:rsid w:val="00181244"/>
    <w:rsid w:val="001818FF"/>
    <w:rsid w:val="00181D48"/>
    <w:rsid w:val="00181DE6"/>
    <w:rsid w:val="0018214D"/>
    <w:rsid w:val="00182E81"/>
    <w:rsid w:val="00183202"/>
    <w:rsid w:val="001833B1"/>
    <w:rsid w:val="001849BC"/>
    <w:rsid w:val="00185152"/>
    <w:rsid w:val="00185778"/>
    <w:rsid w:val="0018684A"/>
    <w:rsid w:val="00186954"/>
    <w:rsid w:val="001869FD"/>
    <w:rsid w:val="001879B6"/>
    <w:rsid w:val="00190BEB"/>
    <w:rsid w:val="0019103A"/>
    <w:rsid w:val="00191615"/>
    <w:rsid w:val="0019283C"/>
    <w:rsid w:val="00193623"/>
    <w:rsid w:val="001946B0"/>
    <w:rsid w:val="00196257"/>
    <w:rsid w:val="0019763B"/>
    <w:rsid w:val="00197D6D"/>
    <w:rsid w:val="001A0DD0"/>
    <w:rsid w:val="001A0EDA"/>
    <w:rsid w:val="001A22E9"/>
    <w:rsid w:val="001A589D"/>
    <w:rsid w:val="001A5DA4"/>
    <w:rsid w:val="001A5E3D"/>
    <w:rsid w:val="001A5F5A"/>
    <w:rsid w:val="001A6366"/>
    <w:rsid w:val="001A6AC3"/>
    <w:rsid w:val="001A73FB"/>
    <w:rsid w:val="001A7A43"/>
    <w:rsid w:val="001A7BAC"/>
    <w:rsid w:val="001B005E"/>
    <w:rsid w:val="001B0512"/>
    <w:rsid w:val="001B10D8"/>
    <w:rsid w:val="001B42A2"/>
    <w:rsid w:val="001B5F70"/>
    <w:rsid w:val="001B6520"/>
    <w:rsid w:val="001B798E"/>
    <w:rsid w:val="001C020D"/>
    <w:rsid w:val="001C07D6"/>
    <w:rsid w:val="001C095B"/>
    <w:rsid w:val="001C09DF"/>
    <w:rsid w:val="001C1072"/>
    <w:rsid w:val="001C1707"/>
    <w:rsid w:val="001C1A11"/>
    <w:rsid w:val="001C1DA2"/>
    <w:rsid w:val="001C3FBE"/>
    <w:rsid w:val="001C6191"/>
    <w:rsid w:val="001C671A"/>
    <w:rsid w:val="001C6727"/>
    <w:rsid w:val="001C675C"/>
    <w:rsid w:val="001D0769"/>
    <w:rsid w:val="001D37B6"/>
    <w:rsid w:val="001D3A81"/>
    <w:rsid w:val="001D3B22"/>
    <w:rsid w:val="001D4F7C"/>
    <w:rsid w:val="001D56BD"/>
    <w:rsid w:val="001D6420"/>
    <w:rsid w:val="001D6ADB"/>
    <w:rsid w:val="001D75CF"/>
    <w:rsid w:val="001D7887"/>
    <w:rsid w:val="001E1627"/>
    <w:rsid w:val="001E29F1"/>
    <w:rsid w:val="001E2BDF"/>
    <w:rsid w:val="001E3F54"/>
    <w:rsid w:val="001E4CDC"/>
    <w:rsid w:val="001E5C1F"/>
    <w:rsid w:val="001E6BD1"/>
    <w:rsid w:val="001E6F4E"/>
    <w:rsid w:val="001F0C2A"/>
    <w:rsid w:val="001F1A2D"/>
    <w:rsid w:val="001F3BA5"/>
    <w:rsid w:val="001F4268"/>
    <w:rsid w:val="001F4D36"/>
    <w:rsid w:val="001F4DCB"/>
    <w:rsid w:val="001F57BD"/>
    <w:rsid w:val="001F5C16"/>
    <w:rsid w:val="001F5D15"/>
    <w:rsid w:val="001F6885"/>
    <w:rsid w:val="0020018D"/>
    <w:rsid w:val="00201E42"/>
    <w:rsid w:val="00202F79"/>
    <w:rsid w:val="00203032"/>
    <w:rsid w:val="00204947"/>
    <w:rsid w:val="00205502"/>
    <w:rsid w:val="00205830"/>
    <w:rsid w:val="00206970"/>
    <w:rsid w:val="0020705C"/>
    <w:rsid w:val="00207186"/>
    <w:rsid w:val="00210CF1"/>
    <w:rsid w:val="00211630"/>
    <w:rsid w:val="002128C1"/>
    <w:rsid w:val="00212A7A"/>
    <w:rsid w:val="00214AC5"/>
    <w:rsid w:val="00215117"/>
    <w:rsid w:val="0021573A"/>
    <w:rsid w:val="002162FB"/>
    <w:rsid w:val="00220B8B"/>
    <w:rsid w:val="00220C56"/>
    <w:rsid w:val="002211A6"/>
    <w:rsid w:val="00221FEA"/>
    <w:rsid w:val="002235FB"/>
    <w:rsid w:val="00224986"/>
    <w:rsid w:val="00224BE5"/>
    <w:rsid w:val="00224EDF"/>
    <w:rsid w:val="00225732"/>
    <w:rsid w:val="002262F8"/>
    <w:rsid w:val="00226E7A"/>
    <w:rsid w:val="00226F57"/>
    <w:rsid w:val="00227B63"/>
    <w:rsid w:val="00227F15"/>
    <w:rsid w:val="00230987"/>
    <w:rsid w:val="00230EBF"/>
    <w:rsid w:val="00231115"/>
    <w:rsid w:val="00231FCF"/>
    <w:rsid w:val="00232292"/>
    <w:rsid w:val="00232C10"/>
    <w:rsid w:val="0023387C"/>
    <w:rsid w:val="00233A35"/>
    <w:rsid w:val="002355E8"/>
    <w:rsid w:val="0023637E"/>
    <w:rsid w:val="002364F3"/>
    <w:rsid w:val="00241EAB"/>
    <w:rsid w:val="002432FD"/>
    <w:rsid w:val="00243C53"/>
    <w:rsid w:val="0024477B"/>
    <w:rsid w:val="00246DD2"/>
    <w:rsid w:val="00247162"/>
    <w:rsid w:val="00247476"/>
    <w:rsid w:val="00250707"/>
    <w:rsid w:val="00251594"/>
    <w:rsid w:val="0025174C"/>
    <w:rsid w:val="00251D21"/>
    <w:rsid w:val="00252617"/>
    <w:rsid w:val="0025293A"/>
    <w:rsid w:val="00252A88"/>
    <w:rsid w:val="002547AF"/>
    <w:rsid w:val="00254EC5"/>
    <w:rsid w:val="00256D24"/>
    <w:rsid w:val="0026151A"/>
    <w:rsid w:val="00261684"/>
    <w:rsid w:val="00261FED"/>
    <w:rsid w:val="0026227F"/>
    <w:rsid w:val="002625A5"/>
    <w:rsid w:val="0026356B"/>
    <w:rsid w:val="002675F6"/>
    <w:rsid w:val="00267D89"/>
    <w:rsid w:val="00267E96"/>
    <w:rsid w:val="002701B6"/>
    <w:rsid w:val="00270647"/>
    <w:rsid w:val="00270EFD"/>
    <w:rsid w:val="00272708"/>
    <w:rsid w:val="0027304F"/>
    <w:rsid w:val="00274E43"/>
    <w:rsid w:val="00275EA9"/>
    <w:rsid w:val="00275FE7"/>
    <w:rsid w:val="002766E7"/>
    <w:rsid w:val="00277793"/>
    <w:rsid w:val="00280901"/>
    <w:rsid w:val="0028215C"/>
    <w:rsid w:val="0028351F"/>
    <w:rsid w:val="00283611"/>
    <w:rsid w:val="00283AA1"/>
    <w:rsid w:val="0028466F"/>
    <w:rsid w:val="00285303"/>
    <w:rsid w:val="00285340"/>
    <w:rsid w:val="002853E6"/>
    <w:rsid w:val="00285D51"/>
    <w:rsid w:val="00285F6F"/>
    <w:rsid w:val="00291C5D"/>
    <w:rsid w:val="00291D6D"/>
    <w:rsid w:val="002933B3"/>
    <w:rsid w:val="00293BD7"/>
    <w:rsid w:val="00294231"/>
    <w:rsid w:val="00294E68"/>
    <w:rsid w:val="002966BF"/>
    <w:rsid w:val="00297031"/>
    <w:rsid w:val="002A02E5"/>
    <w:rsid w:val="002A0B59"/>
    <w:rsid w:val="002A0CF2"/>
    <w:rsid w:val="002A0DD1"/>
    <w:rsid w:val="002A3897"/>
    <w:rsid w:val="002A39FF"/>
    <w:rsid w:val="002A451F"/>
    <w:rsid w:val="002A58AE"/>
    <w:rsid w:val="002A696A"/>
    <w:rsid w:val="002A71E9"/>
    <w:rsid w:val="002A7558"/>
    <w:rsid w:val="002B007C"/>
    <w:rsid w:val="002B00DE"/>
    <w:rsid w:val="002B0B40"/>
    <w:rsid w:val="002B1303"/>
    <w:rsid w:val="002B2701"/>
    <w:rsid w:val="002B3E18"/>
    <w:rsid w:val="002B481B"/>
    <w:rsid w:val="002B4A9C"/>
    <w:rsid w:val="002B5974"/>
    <w:rsid w:val="002B7EFC"/>
    <w:rsid w:val="002C046F"/>
    <w:rsid w:val="002C174B"/>
    <w:rsid w:val="002C21A4"/>
    <w:rsid w:val="002C23B6"/>
    <w:rsid w:val="002C28F2"/>
    <w:rsid w:val="002C4483"/>
    <w:rsid w:val="002C5879"/>
    <w:rsid w:val="002C62E9"/>
    <w:rsid w:val="002C7DB1"/>
    <w:rsid w:val="002D0A8F"/>
    <w:rsid w:val="002D11A8"/>
    <w:rsid w:val="002D25CD"/>
    <w:rsid w:val="002D2608"/>
    <w:rsid w:val="002D2F69"/>
    <w:rsid w:val="002D48B2"/>
    <w:rsid w:val="002D5229"/>
    <w:rsid w:val="002D5C1E"/>
    <w:rsid w:val="002D6D16"/>
    <w:rsid w:val="002D7712"/>
    <w:rsid w:val="002E0E56"/>
    <w:rsid w:val="002E1D8E"/>
    <w:rsid w:val="002E1FB3"/>
    <w:rsid w:val="002E20C0"/>
    <w:rsid w:val="002E22CC"/>
    <w:rsid w:val="002E4B94"/>
    <w:rsid w:val="002E4D18"/>
    <w:rsid w:val="002E4DC1"/>
    <w:rsid w:val="002E6557"/>
    <w:rsid w:val="002E74C7"/>
    <w:rsid w:val="002F0867"/>
    <w:rsid w:val="002F0E2A"/>
    <w:rsid w:val="002F118A"/>
    <w:rsid w:val="002F1FB2"/>
    <w:rsid w:val="002F32EC"/>
    <w:rsid w:val="002F3C44"/>
    <w:rsid w:val="002F5402"/>
    <w:rsid w:val="002F5D58"/>
    <w:rsid w:val="002F6493"/>
    <w:rsid w:val="002F68A6"/>
    <w:rsid w:val="002F76F8"/>
    <w:rsid w:val="002F779C"/>
    <w:rsid w:val="00301068"/>
    <w:rsid w:val="003018E7"/>
    <w:rsid w:val="00301A5E"/>
    <w:rsid w:val="00301C59"/>
    <w:rsid w:val="00302103"/>
    <w:rsid w:val="00302A54"/>
    <w:rsid w:val="00303FE9"/>
    <w:rsid w:val="00304E2C"/>
    <w:rsid w:val="00305441"/>
    <w:rsid w:val="0030585C"/>
    <w:rsid w:val="00306938"/>
    <w:rsid w:val="00306D08"/>
    <w:rsid w:val="00307FEF"/>
    <w:rsid w:val="00310185"/>
    <w:rsid w:val="003114F0"/>
    <w:rsid w:val="00311664"/>
    <w:rsid w:val="00312173"/>
    <w:rsid w:val="003127FC"/>
    <w:rsid w:val="0031297D"/>
    <w:rsid w:val="00313B16"/>
    <w:rsid w:val="00315E9A"/>
    <w:rsid w:val="003164FA"/>
    <w:rsid w:val="003177D0"/>
    <w:rsid w:val="00317ABD"/>
    <w:rsid w:val="003213C3"/>
    <w:rsid w:val="00323C67"/>
    <w:rsid w:val="00324751"/>
    <w:rsid w:val="00324AC2"/>
    <w:rsid w:val="00324F62"/>
    <w:rsid w:val="00326559"/>
    <w:rsid w:val="003306A2"/>
    <w:rsid w:val="003309FE"/>
    <w:rsid w:val="0033155B"/>
    <w:rsid w:val="00332526"/>
    <w:rsid w:val="00332964"/>
    <w:rsid w:val="00332F44"/>
    <w:rsid w:val="00334B38"/>
    <w:rsid w:val="0033651F"/>
    <w:rsid w:val="00336D6C"/>
    <w:rsid w:val="00337442"/>
    <w:rsid w:val="00337B85"/>
    <w:rsid w:val="003406B7"/>
    <w:rsid w:val="00341751"/>
    <w:rsid w:val="0034446C"/>
    <w:rsid w:val="003454D8"/>
    <w:rsid w:val="0034563A"/>
    <w:rsid w:val="0034620E"/>
    <w:rsid w:val="00346908"/>
    <w:rsid w:val="00346CDB"/>
    <w:rsid w:val="00347D3B"/>
    <w:rsid w:val="00350388"/>
    <w:rsid w:val="00350EDC"/>
    <w:rsid w:val="0035303E"/>
    <w:rsid w:val="0035574C"/>
    <w:rsid w:val="0035638A"/>
    <w:rsid w:val="00357E7E"/>
    <w:rsid w:val="0036047C"/>
    <w:rsid w:val="003610BE"/>
    <w:rsid w:val="00361178"/>
    <w:rsid w:val="00361C2A"/>
    <w:rsid w:val="00362C94"/>
    <w:rsid w:val="00363929"/>
    <w:rsid w:val="00363E20"/>
    <w:rsid w:val="00363F7D"/>
    <w:rsid w:val="00364920"/>
    <w:rsid w:val="00366529"/>
    <w:rsid w:val="00366E56"/>
    <w:rsid w:val="00367536"/>
    <w:rsid w:val="00367FCF"/>
    <w:rsid w:val="00370A18"/>
    <w:rsid w:val="00372DE2"/>
    <w:rsid w:val="003745B8"/>
    <w:rsid w:val="003747DE"/>
    <w:rsid w:val="003759A2"/>
    <w:rsid w:val="00376AFB"/>
    <w:rsid w:val="00376ED3"/>
    <w:rsid w:val="0037743E"/>
    <w:rsid w:val="00380FD2"/>
    <w:rsid w:val="00381694"/>
    <w:rsid w:val="00381952"/>
    <w:rsid w:val="00381977"/>
    <w:rsid w:val="00381DE2"/>
    <w:rsid w:val="00382339"/>
    <w:rsid w:val="003825BC"/>
    <w:rsid w:val="0038274F"/>
    <w:rsid w:val="00382BD6"/>
    <w:rsid w:val="00384157"/>
    <w:rsid w:val="00384FEB"/>
    <w:rsid w:val="00385DA3"/>
    <w:rsid w:val="0038707D"/>
    <w:rsid w:val="00387570"/>
    <w:rsid w:val="0038775B"/>
    <w:rsid w:val="00390C2A"/>
    <w:rsid w:val="00394907"/>
    <w:rsid w:val="00396710"/>
    <w:rsid w:val="00396EC9"/>
    <w:rsid w:val="00396ECE"/>
    <w:rsid w:val="003970C2"/>
    <w:rsid w:val="0039775D"/>
    <w:rsid w:val="003A1087"/>
    <w:rsid w:val="003A1133"/>
    <w:rsid w:val="003A1FE6"/>
    <w:rsid w:val="003A2624"/>
    <w:rsid w:val="003A26FE"/>
    <w:rsid w:val="003A2702"/>
    <w:rsid w:val="003A372F"/>
    <w:rsid w:val="003A39B3"/>
    <w:rsid w:val="003A3E6A"/>
    <w:rsid w:val="003A3E87"/>
    <w:rsid w:val="003A3E98"/>
    <w:rsid w:val="003A3F85"/>
    <w:rsid w:val="003A4798"/>
    <w:rsid w:val="003A5159"/>
    <w:rsid w:val="003A5C49"/>
    <w:rsid w:val="003A5E68"/>
    <w:rsid w:val="003A721A"/>
    <w:rsid w:val="003A7CE4"/>
    <w:rsid w:val="003B0E4E"/>
    <w:rsid w:val="003B1D5E"/>
    <w:rsid w:val="003B256F"/>
    <w:rsid w:val="003B3766"/>
    <w:rsid w:val="003B469D"/>
    <w:rsid w:val="003B538B"/>
    <w:rsid w:val="003B56C4"/>
    <w:rsid w:val="003B58FC"/>
    <w:rsid w:val="003B5B2B"/>
    <w:rsid w:val="003B6272"/>
    <w:rsid w:val="003B69FA"/>
    <w:rsid w:val="003B6C68"/>
    <w:rsid w:val="003C044E"/>
    <w:rsid w:val="003C0B3F"/>
    <w:rsid w:val="003C185E"/>
    <w:rsid w:val="003C2F1C"/>
    <w:rsid w:val="003C3281"/>
    <w:rsid w:val="003C35CA"/>
    <w:rsid w:val="003C3C10"/>
    <w:rsid w:val="003C4C3C"/>
    <w:rsid w:val="003C4FCE"/>
    <w:rsid w:val="003C4FF2"/>
    <w:rsid w:val="003C5497"/>
    <w:rsid w:val="003D0577"/>
    <w:rsid w:val="003D10D9"/>
    <w:rsid w:val="003D1D50"/>
    <w:rsid w:val="003D1DBE"/>
    <w:rsid w:val="003D28BA"/>
    <w:rsid w:val="003D4B29"/>
    <w:rsid w:val="003D5339"/>
    <w:rsid w:val="003D656E"/>
    <w:rsid w:val="003D692A"/>
    <w:rsid w:val="003D6E7E"/>
    <w:rsid w:val="003D72A0"/>
    <w:rsid w:val="003D7833"/>
    <w:rsid w:val="003D7A31"/>
    <w:rsid w:val="003E00DD"/>
    <w:rsid w:val="003E0F53"/>
    <w:rsid w:val="003E1A86"/>
    <w:rsid w:val="003E23D1"/>
    <w:rsid w:val="003E2B76"/>
    <w:rsid w:val="003E3BE5"/>
    <w:rsid w:val="003E3F1F"/>
    <w:rsid w:val="003E409B"/>
    <w:rsid w:val="003E4E36"/>
    <w:rsid w:val="003E5F6A"/>
    <w:rsid w:val="003E6888"/>
    <w:rsid w:val="003E7561"/>
    <w:rsid w:val="003E7E31"/>
    <w:rsid w:val="003F0F0D"/>
    <w:rsid w:val="003F14EE"/>
    <w:rsid w:val="003F4268"/>
    <w:rsid w:val="003F7B97"/>
    <w:rsid w:val="00402636"/>
    <w:rsid w:val="00405292"/>
    <w:rsid w:val="00405EF0"/>
    <w:rsid w:val="00406722"/>
    <w:rsid w:val="00406781"/>
    <w:rsid w:val="00406960"/>
    <w:rsid w:val="00410C65"/>
    <w:rsid w:val="00412984"/>
    <w:rsid w:val="00413424"/>
    <w:rsid w:val="004134A4"/>
    <w:rsid w:val="00413501"/>
    <w:rsid w:val="00414F6B"/>
    <w:rsid w:val="004169CD"/>
    <w:rsid w:val="00416AA8"/>
    <w:rsid w:val="004173E4"/>
    <w:rsid w:val="00417499"/>
    <w:rsid w:val="00421024"/>
    <w:rsid w:val="00421108"/>
    <w:rsid w:val="004218A6"/>
    <w:rsid w:val="00422E01"/>
    <w:rsid w:val="0042341D"/>
    <w:rsid w:val="004237C2"/>
    <w:rsid w:val="00423AB0"/>
    <w:rsid w:val="004243EA"/>
    <w:rsid w:val="004251EE"/>
    <w:rsid w:val="00425BE5"/>
    <w:rsid w:val="00427D6F"/>
    <w:rsid w:val="00430B96"/>
    <w:rsid w:val="0043111E"/>
    <w:rsid w:val="004313F0"/>
    <w:rsid w:val="00431470"/>
    <w:rsid w:val="004314E7"/>
    <w:rsid w:val="004316EB"/>
    <w:rsid w:val="00431C27"/>
    <w:rsid w:val="00432330"/>
    <w:rsid w:val="00432F9A"/>
    <w:rsid w:val="0043309A"/>
    <w:rsid w:val="0043486C"/>
    <w:rsid w:val="004348E8"/>
    <w:rsid w:val="00435B94"/>
    <w:rsid w:val="004361DB"/>
    <w:rsid w:val="00436F40"/>
    <w:rsid w:val="004374F1"/>
    <w:rsid w:val="00441D98"/>
    <w:rsid w:val="00442EBE"/>
    <w:rsid w:val="00445985"/>
    <w:rsid w:val="00446E5E"/>
    <w:rsid w:val="0045038D"/>
    <w:rsid w:val="00450B61"/>
    <w:rsid w:val="00453764"/>
    <w:rsid w:val="00456123"/>
    <w:rsid w:val="00456565"/>
    <w:rsid w:val="004566E3"/>
    <w:rsid w:val="00456D94"/>
    <w:rsid w:val="00456E95"/>
    <w:rsid w:val="00456ECB"/>
    <w:rsid w:val="004574E0"/>
    <w:rsid w:val="00460C8D"/>
    <w:rsid w:val="004618BD"/>
    <w:rsid w:val="004625CD"/>
    <w:rsid w:val="00462851"/>
    <w:rsid w:val="00463D24"/>
    <w:rsid w:val="00463E15"/>
    <w:rsid w:val="00464984"/>
    <w:rsid w:val="004656F2"/>
    <w:rsid w:val="00465BA1"/>
    <w:rsid w:val="00465F42"/>
    <w:rsid w:val="00466390"/>
    <w:rsid w:val="00466596"/>
    <w:rsid w:val="00466FFE"/>
    <w:rsid w:val="00467C4B"/>
    <w:rsid w:val="0047006D"/>
    <w:rsid w:val="00470ECD"/>
    <w:rsid w:val="0047136C"/>
    <w:rsid w:val="004719CE"/>
    <w:rsid w:val="00471C3F"/>
    <w:rsid w:val="00472991"/>
    <w:rsid w:val="00472A4C"/>
    <w:rsid w:val="00472CCD"/>
    <w:rsid w:val="004739C2"/>
    <w:rsid w:val="00473A5A"/>
    <w:rsid w:val="00475009"/>
    <w:rsid w:val="00475991"/>
    <w:rsid w:val="0047797F"/>
    <w:rsid w:val="00477F6A"/>
    <w:rsid w:val="00480287"/>
    <w:rsid w:val="00480A9F"/>
    <w:rsid w:val="00480D7D"/>
    <w:rsid w:val="00481344"/>
    <w:rsid w:val="00481759"/>
    <w:rsid w:val="004824A9"/>
    <w:rsid w:val="004831BD"/>
    <w:rsid w:val="00484B0D"/>
    <w:rsid w:val="00486CB7"/>
    <w:rsid w:val="004871CE"/>
    <w:rsid w:val="0048732F"/>
    <w:rsid w:val="00487714"/>
    <w:rsid w:val="00487A24"/>
    <w:rsid w:val="0049190E"/>
    <w:rsid w:val="00491BD4"/>
    <w:rsid w:val="00492446"/>
    <w:rsid w:val="00492A9D"/>
    <w:rsid w:val="0049438E"/>
    <w:rsid w:val="00495105"/>
    <w:rsid w:val="00495ADE"/>
    <w:rsid w:val="00497075"/>
    <w:rsid w:val="004A1374"/>
    <w:rsid w:val="004A2203"/>
    <w:rsid w:val="004A2474"/>
    <w:rsid w:val="004A2B7A"/>
    <w:rsid w:val="004A376E"/>
    <w:rsid w:val="004A4CC7"/>
    <w:rsid w:val="004A5B00"/>
    <w:rsid w:val="004A62DF"/>
    <w:rsid w:val="004A6346"/>
    <w:rsid w:val="004B11F8"/>
    <w:rsid w:val="004B1C5D"/>
    <w:rsid w:val="004B1D65"/>
    <w:rsid w:val="004B71E0"/>
    <w:rsid w:val="004C023F"/>
    <w:rsid w:val="004C0E24"/>
    <w:rsid w:val="004C33EE"/>
    <w:rsid w:val="004C3835"/>
    <w:rsid w:val="004C576A"/>
    <w:rsid w:val="004C5C3B"/>
    <w:rsid w:val="004C6A9F"/>
    <w:rsid w:val="004C6AE7"/>
    <w:rsid w:val="004C72F4"/>
    <w:rsid w:val="004C7B2A"/>
    <w:rsid w:val="004D1364"/>
    <w:rsid w:val="004D1791"/>
    <w:rsid w:val="004D1E44"/>
    <w:rsid w:val="004D20BB"/>
    <w:rsid w:val="004D20F3"/>
    <w:rsid w:val="004D2BB6"/>
    <w:rsid w:val="004D35D6"/>
    <w:rsid w:val="004D4D2C"/>
    <w:rsid w:val="004D5509"/>
    <w:rsid w:val="004D5D16"/>
    <w:rsid w:val="004D7351"/>
    <w:rsid w:val="004E124D"/>
    <w:rsid w:val="004E2F9B"/>
    <w:rsid w:val="004E3D92"/>
    <w:rsid w:val="004E4013"/>
    <w:rsid w:val="004E7172"/>
    <w:rsid w:val="004E77FA"/>
    <w:rsid w:val="004E7AEB"/>
    <w:rsid w:val="004E7DA6"/>
    <w:rsid w:val="004F03A4"/>
    <w:rsid w:val="004F0E12"/>
    <w:rsid w:val="004F2661"/>
    <w:rsid w:val="004F2902"/>
    <w:rsid w:val="004F2E1E"/>
    <w:rsid w:val="004F3819"/>
    <w:rsid w:val="004F467E"/>
    <w:rsid w:val="004F55E0"/>
    <w:rsid w:val="004F5DF7"/>
    <w:rsid w:val="004F5E60"/>
    <w:rsid w:val="004F5FE3"/>
    <w:rsid w:val="004F7287"/>
    <w:rsid w:val="004F76D0"/>
    <w:rsid w:val="004F798F"/>
    <w:rsid w:val="00500A53"/>
    <w:rsid w:val="00501194"/>
    <w:rsid w:val="00501940"/>
    <w:rsid w:val="00501C3F"/>
    <w:rsid w:val="005022E4"/>
    <w:rsid w:val="005026F4"/>
    <w:rsid w:val="005029C9"/>
    <w:rsid w:val="00502E2C"/>
    <w:rsid w:val="00504159"/>
    <w:rsid w:val="0050518A"/>
    <w:rsid w:val="00505FC1"/>
    <w:rsid w:val="0050600E"/>
    <w:rsid w:val="00506833"/>
    <w:rsid w:val="00506914"/>
    <w:rsid w:val="00507680"/>
    <w:rsid w:val="00510277"/>
    <w:rsid w:val="005102A5"/>
    <w:rsid w:val="00511586"/>
    <w:rsid w:val="005118DE"/>
    <w:rsid w:val="00511B00"/>
    <w:rsid w:val="005126A1"/>
    <w:rsid w:val="00512DDD"/>
    <w:rsid w:val="00513BE1"/>
    <w:rsid w:val="00514452"/>
    <w:rsid w:val="00515766"/>
    <w:rsid w:val="00515BFD"/>
    <w:rsid w:val="00516642"/>
    <w:rsid w:val="00517838"/>
    <w:rsid w:val="00520D92"/>
    <w:rsid w:val="00520F3E"/>
    <w:rsid w:val="00523033"/>
    <w:rsid w:val="0052310C"/>
    <w:rsid w:val="005234C6"/>
    <w:rsid w:val="0052432B"/>
    <w:rsid w:val="00525473"/>
    <w:rsid w:val="005259B2"/>
    <w:rsid w:val="005265B7"/>
    <w:rsid w:val="005269E3"/>
    <w:rsid w:val="00530159"/>
    <w:rsid w:val="0053075F"/>
    <w:rsid w:val="005310AE"/>
    <w:rsid w:val="005312DD"/>
    <w:rsid w:val="005326CD"/>
    <w:rsid w:val="00532A3F"/>
    <w:rsid w:val="00532CC7"/>
    <w:rsid w:val="005330A0"/>
    <w:rsid w:val="005339AA"/>
    <w:rsid w:val="00534139"/>
    <w:rsid w:val="005349E3"/>
    <w:rsid w:val="00535093"/>
    <w:rsid w:val="005354F1"/>
    <w:rsid w:val="00535601"/>
    <w:rsid w:val="00535908"/>
    <w:rsid w:val="0053594E"/>
    <w:rsid w:val="005373AF"/>
    <w:rsid w:val="0053780A"/>
    <w:rsid w:val="005406C3"/>
    <w:rsid w:val="00540809"/>
    <w:rsid w:val="00540C64"/>
    <w:rsid w:val="00540FD7"/>
    <w:rsid w:val="00541D19"/>
    <w:rsid w:val="005420D9"/>
    <w:rsid w:val="005426C3"/>
    <w:rsid w:val="00542DB1"/>
    <w:rsid w:val="00544ED4"/>
    <w:rsid w:val="005463F5"/>
    <w:rsid w:val="005467AF"/>
    <w:rsid w:val="00546E3E"/>
    <w:rsid w:val="00550258"/>
    <w:rsid w:val="005504A3"/>
    <w:rsid w:val="00551032"/>
    <w:rsid w:val="00551CA2"/>
    <w:rsid w:val="00553895"/>
    <w:rsid w:val="005539CB"/>
    <w:rsid w:val="005542C3"/>
    <w:rsid w:val="00555579"/>
    <w:rsid w:val="00555FF8"/>
    <w:rsid w:val="00556159"/>
    <w:rsid w:val="00556444"/>
    <w:rsid w:val="00556B15"/>
    <w:rsid w:val="0055738B"/>
    <w:rsid w:val="00557682"/>
    <w:rsid w:val="00557A7A"/>
    <w:rsid w:val="005600C5"/>
    <w:rsid w:val="005601A8"/>
    <w:rsid w:val="00560329"/>
    <w:rsid w:val="00560910"/>
    <w:rsid w:val="00561DEC"/>
    <w:rsid w:val="0056236D"/>
    <w:rsid w:val="00563274"/>
    <w:rsid w:val="00565B6F"/>
    <w:rsid w:val="00565BC5"/>
    <w:rsid w:val="005664D0"/>
    <w:rsid w:val="0056663B"/>
    <w:rsid w:val="00567384"/>
    <w:rsid w:val="0056753A"/>
    <w:rsid w:val="00570169"/>
    <w:rsid w:val="005703C2"/>
    <w:rsid w:val="00570463"/>
    <w:rsid w:val="00570A03"/>
    <w:rsid w:val="005716BF"/>
    <w:rsid w:val="00573211"/>
    <w:rsid w:val="0057450F"/>
    <w:rsid w:val="00574691"/>
    <w:rsid w:val="0057486C"/>
    <w:rsid w:val="00574DB0"/>
    <w:rsid w:val="00575577"/>
    <w:rsid w:val="0057559F"/>
    <w:rsid w:val="00575A7F"/>
    <w:rsid w:val="00576FE8"/>
    <w:rsid w:val="00577289"/>
    <w:rsid w:val="005774EC"/>
    <w:rsid w:val="0057774A"/>
    <w:rsid w:val="0057797B"/>
    <w:rsid w:val="00577D86"/>
    <w:rsid w:val="0058023A"/>
    <w:rsid w:val="005832A8"/>
    <w:rsid w:val="005837EB"/>
    <w:rsid w:val="0058419F"/>
    <w:rsid w:val="00584354"/>
    <w:rsid w:val="00585941"/>
    <w:rsid w:val="00586006"/>
    <w:rsid w:val="00586A1A"/>
    <w:rsid w:val="005876F4"/>
    <w:rsid w:val="00587B60"/>
    <w:rsid w:val="00592342"/>
    <w:rsid w:val="005923A3"/>
    <w:rsid w:val="005938E3"/>
    <w:rsid w:val="00593A77"/>
    <w:rsid w:val="00594014"/>
    <w:rsid w:val="00594674"/>
    <w:rsid w:val="00595CF5"/>
    <w:rsid w:val="00596464"/>
    <w:rsid w:val="00597112"/>
    <w:rsid w:val="005A0461"/>
    <w:rsid w:val="005A157D"/>
    <w:rsid w:val="005A17DA"/>
    <w:rsid w:val="005A1D27"/>
    <w:rsid w:val="005A2A70"/>
    <w:rsid w:val="005A2D64"/>
    <w:rsid w:val="005A3025"/>
    <w:rsid w:val="005A5798"/>
    <w:rsid w:val="005A5A07"/>
    <w:rsid w:val="005A5A51"/>
    <w:rsid w:val="005A5BEE"/>
    <w:rsid w:val="005A6407"/>
    <w:rsid w:val="005A689B"/>
    <w:rsid w:val="005A6E02"/>
    <w:rsid w:val="005A76C2"/>
    <w:rsid w:val="005A7831"/>
    <w:rsid w:val="005B0131"/>
    <w:rsid w:val="005B023C"/>
    <w:rsid w:val="005B0773"/>
    <w:rsid w:val="005B0D30"/>
    <w:rsid w:val="005B207B"/>
    <w:rsid w:val="005B3781"/>
    <w:rsid w:val="005B4826"/>
    <w:rsid w:val="005B5777"/>
    <w:rsid w:val="005B5E87"/>
    <w:rsid w:val="005B7389"/>
    <w:rsid w:val="005B755E"/>
    <w:rsid w:val="005B79F3"/>
    <w:rsid w:val="005C01B8"/>
    <w:rsid w:val="005C1E3E"/>
    <w:rsid w:val="005C27B3"/>
    <w:rsid w:val="005C2C5C"/>
    <w:rsid w:val="005C2FFA"/>
    <w:rsid w:val="005C30DA"/>
    <w:rsid w:val="005C343D"/>
    <w:rsid w:val="005C3624"/>
    <w:rsid w:val="005C3E8A"/>
    <w:rsid w:val="005C4935"/>
    <w:rsid w:val="005C4983"/>
    <w:rsid w:val="005C4E8B"/>
    <w:rsid w:val="005C57FD"/>
    <w:rsid w:val="005C58AA"/>
    <w:rsid w:val="005C58BE"/>
    <w:rsid w:val="005C594B"/>
    <w:rsid w:val="005C5A7D"/>
    <w:rsid w:val="005C75E5"/>
    <w:rsid w:val="005C766E"/>
    <w:rsid w:val="005D01A5"/>
    <w:rsid w:val="005D027D"/>
    <w:rsid w:val="005D1951"/>
    <w:rsid w:val="005D38AE"/>
    <w:rsid w:val="005D50DC"/>
    <w:rsid w:val="005D5DC1"/>
    <w:rsid w:val="005D619C"/>
    <w:rsid w:val="005E157B"/>
    <w:rsid w:val="005E1744"/>
    <w:rsid w:val="005E1BF4"/>
    <w:rsid w:val="005E39B9"/>
    <w:rsid w:val="005E40E3"/>
    <w:rsid w:val="005E44F4"/>
    <w:rsid w:val="005E51C4"/>
    <w:rsid w:val="005E5A24"/>
    <w:rsid w:val="005E5A78"/>
    <w:rsid w:val="005F0072"/>
    <w:rsid w:val="005F0372"/>
    <w:rsid w:val="005F0375"/>
    <w:rsid w:val="005F0B6F"/>
    <w:rsid w:val="005F0BCE"/>
    <w:rsid w:val="005F0D5A"/>
    <w:rsid w:val="005F0F04"/>
    <w:rsid w:val="005F1228"/>
    <w:rsid w:val="005F15B5"/>
    <w:rsid w:val="005F1A4C"/>
    <w:rsid w:val="005F35EC"/>
    <w:rsid w:val="005F3780"/>
    <w:rsid w:val="005F3CEF"/>
    <w:rsid w:val="005F6463"/>
    <w:rsid w:val="005F76CE"/>
    <w:rsid w:val="005F7BE0"/>
    <w:rsid w:val="00601A07"/>
    <w:rsid w:val="0060203A"/>
    <w:rsid w:val="00602871"/>
    <w:rsid w:val="00602B73"/>
    <w:rsid w:val="00604658"/>
    <w:rsid w:val="006051AB"/>
    <w:rsid w:val="00606B66"/>
    <w:rsid w:val="00607012"/>
    <w:rsid w:val="0060764C"/>
    <w:rsid w:val="00612061"/>
    <w:rsid w:val="006136F8"/>
    <w:rsid w:val="0061461F"/>
    <w:rsid w:val="00614770"/>
    <w:rsid w:val="00616DEB"/>
    <w:rsid w:val="006201DA"/>
    <w:rsid w:val="006202B6"/>
    <w:rsid w:val="0062107B"/>
    <w:rsid w:val="00621451"/>
    <w:rsid w:val="00621F0B"/>
    <w:rsid w:val="006243B4"/>
    <w:rsid w:val="00624BA3"/>
    <w:rsid w:val="00625E5E"/>
    <w:rsid w:val="00626194"/>
    <w:rsid w:val="00626789"/>
    <w:rsid w:val="00626C3E"/>
    <w:rsid w:val="006274B0"/>
    <w:rsid w:val="006301E2"/>
    <w:rsid w:val="006306B9"/>
    <w:rsid w:val="006307B7"/>
    <w:rsid w:val="00630FE1"/>
    <w:rsid w:val="0063263D"/>
    <w:rsid w:val="00632658"/>
    <w:rsid w:val="00632960"/>
    <w:rsid w:val="00632B6E"/>
    <w:rsid w:val="00633425"/>
    <w:rsid w:val="006359D0"/>
    <w:rsid w:val="00635F8A"/>
    <w:rsid w:val="00637215"/>
    <w:rsid w:val="00637585"/>
    <w:rsid w:val="00637F50"/>
    <w:rsid w:val="006426F5"/>
    <w:rsid w:val="006445BA"/>
    <w:rsid w:val="00644C3F"/>
    <w:rsid w:val="00644E57"/>
    <w:rsid w:val="0064639E"/>
    <w:rsid w:val="00646E02"/>
    <w:rsid w:val="00647D03"/>
    <w:rsid w:val="00651CE3"/>
    <w:rsid w:val="00651D4F"/>
    <w:rsid w:val="00652352"/>
    <w:rsid w:val="00654094"/>
    <w:rsid w:val="006543E5"/>
    <w:rsid w:val="006545C5"/>
    <w:rsid w:val="006547A5"/>
    <w:rsid w:val="006551B5"/>
    <w:rsid w:val="006552F0"/>
    <w:rsid w:val="00655C91"/>
    <w:rsid w:val="00656023"/>
    <w:rsid w:val="006561C1"/>
    <w:rsid w:val="00657C12"/>
    <w:rsid w:val="00660340"/>
    <w:rsid w:val="0066096B"/>
    <w:rsid w:val="00661369"/>
    <w:rsid w:val="0066149A"/>
    <w:rsid w:val="00661DE3"/>
    <w:rsid w:val="006622D0"/>
    <w:rsid w:val="00662525"/>
    <w:rsid w:val="00662C02"/>
    <w:rsid w:val="006631B2"/>
    <w:rsid w:val="006632CA"/>
    <w:rsid w:val="00664183"/>
    <w:rsid w:val="00664EAB"/>
    <w:rsid w:val="00665679"/>
    <w:rsid w:val="0066598E"/>
    <w:rsid w:val="006669A9"/>
    <w:rsid w:val="006671C8"/>
    <w:rsid w:val="006711F7"/>
    <w:rsid w:val="006717C8"/>
    <w:rsid w:val="00671B6F"/>
    <w:rsid w:val="0067312D"/>
    <w:rsid w:val="00673BD9"/>
    <w:rsid w:val="00673D22"/>
    <w:rsid w:val="00674DB9"/>
    <w:rsid w:val="0067511A"/>
    <w:rsid w:val="00675242"/>
    <w:rsid w:val="0067568E"/>
    <w:rsid w:val="00677197"/>
    <w:rsid w:val="00677C40"/>
    <w:rsid w:val="00680730"/>
    <w:rsid w:val="0068162B"/>
    <w:rsid w:val="00681812"/>
    <w:rsid w:val="006818DA"/>
    <w:rsid w:val="00682168"/>
    <w:rsid w:val="006821C2"/>
    <w:rsid w:val="006823D2"/>
    <w:rsid w:val="00682EF7"/>
    <w:rsid w:val="00683848"/>
    <w:rsid w:val="006853FB"/>
    <w:rsid w:val="00685CBA"/>
    <w:rsid w:val="00686126"/>
    <w:rsid w:val="006861FA"/>
    <w:rsid w:val="00686748"/>
    <w:rsid w:val="00686D92"/>
    <w:rsid w:val="00690157"/>
    <w:rsid w:val="00690489"/>
    <w:rsid w:val="00690614"/>
    <w:rsid w:val="00690FCD"/>
    <w:rsid w:val="0069186B"/>
    <w:rsid w:val="0069290D"/>
    <w:rsid w:val="0069345D"/>
    <w:rsid w:val="00693E83"/>
    <w:rsid w:val="0069436A"/>
    <w:rsid w:val="006958F8"/>
    <w:rsid w:val="00697B6B"/>
    <w:rsid w:val="006A07DF"/>
    <w:rsid w:val="006A0BD2"/>
    <w:rsid w:val="006A2415"/>
    <w:rsid w:val="006A30E1"/>
    <w:rsid w:val="006A353F"/>
    <w:rsid w:val="006A3908"/>
    <w:rsid w:val="006A3E84"/>
    <w:rsid w:val="006A42DE"/>
    <w:rsid w:val="006A4700"/>
    <w:rsid w:val="006A4C02"/>
    <w:rsid w:val="006A5BAE"/>
    <w:rsid w:val="006A5F48"/>
    <w:rsid w:val="006A61A6"/>
    <w:rsid w:val="006A63D8"/>
    <w:rsid w:val="006A661B"/>
    <w:rsid w:val="006A7237"/>
    <w:rsid w:val="006B0921"/>
    <w:rsid w:val="006B0FB5"/>
    <w:rsid w:val="006B0FBA"/>
    <w:rsid w:val="006B1C3B"/>
    <w:rsid w:val="006B2B5E"/>
    <w:rsid w:val="006B2D05"/>
    <w:rsid w:val="006B2D4E"/>
    <w:rsid w:val="006B34E7"/>
    <w:rsid w:val="006B3E42"/>
    <w:rsid w:val="006B4200"/>
    <w:rsid w:val="006B641A"/>
    <w:rsid w:val="006B69EB"/>
    <w:rsid w:val="006B766C"/>
    <w:rsid w:val="006C0EAA"/>
    <w:rsid w:val="006C1D36"/>
    <w:rsid w:val="006C2116"/>
    <w:rsid w:val="006C3100"/>
    <w:rsid w:val="006C3296"/>
    <w:rsid w:val="006C37C9"/>
    <w:rsid w:val="006C3E24"/>
    <w:rsid w:val="006C41FE"/>
    <w:rsid w:val="006C4EFB"/>
    <w:rsid w:val="006C4F03"/>
    <w:rsid w:val="006C578A"/>
    <w:rsid w:val="006C734C"/>
    <w:rsid w:val="006C79AF"/>
    <w:rsid w:val="006D03CD"/>
    <w:rsid w:val="006D04E4"/>
    <w:rsid w:val="006D12E9"/>
    <w:rsid w:val="006D1D04"/>
    <w:rsid w:val="006D3858"/>
    <w:rsid w:val="006D49CD"/>
    <w:rsid w:val="006D5274"/>
    <w:rsid w:val="006D546C"/>
    <w:rsid w:val="006D5ED2"/>
    <w:rsid w:val="006D6216"/>
    <w:rsid w:val="006E0F05"/>
    <w:rsid w:val="006E12D1"/>
    <w:rsid w:val="006E1B33"/>
    <w:rsid w:val="006E1FEC"/>
    <w:rsid w:val="006E2ABF"/>
    <w:rsid w:val="006E2BC1"/>
    <w:rsid w:val="006E3346"/>
    <w:rsid w:val="006E3AC6"/>
    <w:rsid w:val="006E3DDF"/>
    <w:rsid w:val="006E3F58"/>
    <w:rsid w:val="006E6202"/>
    <w:rsid w:val="006E6467"/>
    <w:rsid w:val="006E72C1"/>
    <w:rsid w:val="006F0878"/>
    <w:rsid w:val="006F0C09"/>
    <w:rsid w:val="006F226D"/>
    <w:rsid w:val="006F26C7"/>
    <w:rsid w:val="006F3A43"/>
    <w:rsid w:val="006F445B"/>
    <w:rsid w:val="006F52F1"/>
    <w:rsid w:val="006F7253"/>
    <w:rsid w:val="006F7A44"/>
    <w:rsid w:val="006F7C14"/>
    <w:rsid w:val="007005F7"/>
    <w:rsid w:val="007013C7"/>
    <w:rsid w:val="00703215"/>
    <w:rsid w:val="00703FD9"/>
    <w:rsid w:val="007044EB"/>
    <w:rsid w:val="00704760"/>
    <w:rsid w:val="00704D3D"/>
    <w:rsid w:val="007058A7"/>
    <w:rsid w:val="007059D8"/>
    <w:rsid w:val="007069A1"/>
    <w:rsid w:val="007107C2"/>
    <w:rsid w:val="00710A8C"/>
    <w:rsid w:val="00710CE9"/>
    <w:rsid w:val="00710CEC"/>
    <w:rsid w:val="0071119F"/>
    <w:rsid w:val="007115C6"/>
    <w:rsid w:val="00711694"/>
    <w:rsid w:val="00713467"/>
    <w:rsid w:val="00713F6D"/>
    <w:rsid w:val="00713F76"/>
    <w:rsid w:val="007144CF"/>
    <w:rsid w:val="0071505E"/>
    <w:rsid w:val="00715232"/>
    <w:rsid w:val="00715BA0"/>
    <w:rsid w:val="00716233"/>
    <w:rsid w:val="007171CC"/>
    <w:rsid w:val="007173E0"/>
    <w:rsid w:val="00717505"/>
    <w:rsid w:val="00717A4D"/>
    <w:rsid w:val="00717BEB"/>
    <w:rsid w:val="00717C08"/>
    <w:rsid w:val="007206E9"/>
    <w:rsid w:val="007229AE"/>
    <w:rsid w:val="0072479F"/>
    <w:rsid w:val="00724883"/>
    <w:rsid w:val="00724B92"/>
    <w:rsid w:val="00725523"/>
    <w:rsid w:val="00725561"/>
    <w:rsid w:val="00725792"/>
    <w:rsid w:val="00725B27"/>
    <w:rsid w:val="00726A9A"/>
    <w:rsid w:val="00726FE5"/>
    <w:rsid w:val="007275BB"/>
    <w:rsid w:val="00730B63"/>
    <w:rsid w:val="00731DAE"/>
    <w:rsid w:val="007332F0"/>
    <w:rsid w:val="007337C4"/>
    <w:rsid w:val="00733CF2"/>
    <w:rsid w:val="0073430D"/>
    <w:rsid w:val="0073432F"/>
    <w:rsid w:val="007348A9"/>
    <w:rsid w:val="00734D6B"/>
    <w:rsid w:val="007354BE"/>
    <w:rsid w:val="00735ACF"/>
    <w:rsid w:val="00736080"/>
    <w:rsid w:val="00736519"/>
    <w:rsid w:val="0073678B"/>
    <w:rsid w:val="007372F5"/>
    <w:rsid w:val="007416FE"/>
    <w:rsid w:val="00743A78"/>
    <w:rsid w:val="00743F78"/>
    <w:rsid w:val="00744020"/>
    <w:rsid w:val="007453B6"/>
    <w:rsid w:val="00746177"/>
    <w:rsid w:val="00746261"/>
    <w:rsid w:val="00746E87"/>
    <w:rsid w:val="00750CA6"/>
    <w:rsid w:val="00750CDA"/>
    <w:rsid w:val="007524C2"/>
    <w:rsid w:val="0075334E"/>
    <w:rsid w:val="00753B1D"/>
    <w:rsid w:val="00753C8E"/>
    <w:rsid w:val="007542B2"/>
    <w:rsid w:val="0075554A"/>
    <w:rsid w:val="007555CD"/>
    <w:rsid w:val="00755A1E"/>
    <w:rsid w:val="00756593"/>
    <w:rsid w:val="00756623"/>
    <w:rsid w:val="00756902"/>
    <w:rsid w:val="00757C78"/>
    <w:rsid w:val="00757CF5"/>
    <w:rsid w:val="00757E85"/>
    <w:rsid w:val="00761992"/>
    <w:rsid w:val="0076260C"/>
    <w:rsid w:val="00762FA2"/>
    <w:rsid w:val="00763070"/>
    <w:rsid w:val="007640E0"/>
    <w:rsid w:val="00765737"/>
    <w:rsid w:val="00765910"/>
    <w:rsid w:val="00765980"/>
    <w:rsid w:val="00765E3F"/>
    <w:rsid w:val="00767AD7"/>
    <w:rsid w:val="00770366"/>
    <w:rsid w:val="00770583"/>
    <w:rsid w:val="0077078D"/>
    <w:rsid w:val="007709DE"/>
    <w:rsid w:val="00771F4D"/>
    <w:rsid w:val="007723AD"/>
    <w:rsid w:val="007745D8"/>
    <w:rsid w:val="007749C7"/>
    <w:rsid w:val="0077509C"/>
    <w:rsid w:val="00775BF5"/>
    <w:rsid w:val="00777177"/>
    <w:rsid w:val="007776AB"/>
    <w:rsid w:val="00777999"/>
    <w:rsid w:val="00781214"/>
    <w:rsid w:val="00782365"/>
    <w:rsid w:val="007823A3"/>
    <w:rsid w:val="00783350"/>
    <w:rsid w:val="007843E3"/>
    <w:rsid w:val="0078522D"/>
    <w:rsid w:val="007855E8"/>
    <w:rsid w:val="00785895"/>
    <w:rsid w:val="007869CB"/>
    <w:rsid w:val="00787A92"/>
    <w:rsid w:val="00787D3A"/>
    <w:rsid w:val="00787F55"/>
    <w:rsid w:val="00787F81"/>
    <w:rsid w:val="00792434"/>
    <w:rsid w:val="00792B75"/>
    <w:rsid w:val="00792DF1"/>
    <w:rsid w:val="00792F85"/>
    <w:rsid w:val="00793BE1"/>
    <w:rsid w:val="007940D3"/>
    <w:rsid w:val="00794A6E"/>
    <w:rsid w:val="00794C42"/>
    <w:rsid w:val="00795EC0"/>
    <w:rsid w:val="007960EA"/>
    <w:rsid w:val="00796F4B"/>
    <w:rsid w:val="0079773C"/>
    <w:rsid w:val="007A00C2"/>
    <w:rsid w:val="007A073B"/>
    <w:rsid w:val="007A16BA"/>
    <w:rsid w:val="007A1DF2"/>
    <w:rsid w:val="007A23E2"/>
    <w:rsid w:val="007A2FB4"/>
    <w:rsid w:val="007A34FD"/>
    <w:rsid w:val="007A4F9D"/>
    <w:rsid w:val="007A5245"/>
    <w:rsid w:val="007A640F"/>
    <w:rsid w:val="007A71A9"/>
    <w:rsid w:val="007B02B9"/>
    <w:rsid w:val="007B2141"/>
    <w:rsid w:val="007B3245"/>
    <w:rsid w:val="007B3700"/>
    <w:rsid w:val="007B54E0"/>
    <w:rsid w:val="007B5D17"/>
    <w:rsid w:val="007B6260"/>
    <w:rsid w:val="007B7084"/>
    <w:rsid w:val="007B7C63"/>
    <w:rsid w:val="007C0480"/>
    <w:rsid w:val="007C0EC4"/>
    <w:rsid w:val="007C1FB7"/>
    <w:rsid w:val="007C36D5"/>
    <w:rsid w:val="007C4019"/>
    <w:rsid w:val="007C6B73"/>
    <w:rsid w:val="007C6B84"/>
    <w:rsid w:val="007D220F"/>
    <w:rsid w:val="007D277D"/>
    <w:rsid w:val="007D3551"/>
    <w:rsid w:val="007D3956"/>
    <w:rsid w:val="007D3E8C"/>
    <w:rsid w:val="007D409E"/>
    <w:rsid w:val="007D559E"/>
    <w:rsid w:val="007D59A2"/>
    <w:rsid w:val="007D7079"/>
    <w:rsid w:val="007D7752"/>
    <w:rsid w:val="007D784F"/>
    <w:rsid w:val="007D7F12"/>
    <w:rsid w:val="007E0675"/>
    <w:rsid w:val="007E0D7E"/>
    <w:rsid w:val="007E2B35"/>
    <w:rsid w:val="007E2D98"/>
    <w:rsid w:val="007E316E"/>
    <w:rsid w:val="007E3DC1"/>
    <w:rsid w:val="007E4DD5"/>
    <w:rsid w:val="007E510E"/>
    <w:rsid w:val="007E514D"/>
    <w:rsid w:val="007E5D1C"/>
    <w:rsid w:val="007E74D6"/>
    <w:rsid w:val="007F0169"/>
    <w:rsid w:val="007F079A"/>
    <w:rsid w:val="007F1770"/>
    <w:rsid w:val="007F33D0"/>
    <w:rsid w:val="007F35BC"/>
    <w:rsid w:val="007F4073"/>
    <w:rsid w:val="007F4719"/>
    <w:rsid w:val="007F49BE"/>
    <w:rsid w:val="007F4B13"/>
    <w:rsid w:val="007F597A"/>
    <w:rsid w:val="007F5CDA"/>
    <w:rsid w:val="007F60E7"/>
    <w:rsid w:val="007F7126"/>
    <w:rsid w:val="007F7647"/>
    <w:rsid w:val="007F78A7"/>
    <w:rsid w:val="00800098"/>
    <w:rsid w:val="008014D8"/>
    <w:rsid w:val="00801D34"/>
    <w:rsid w:val="00802729"/>
    <w:rsid w:val="00802C8C"/>
    <w:rsid w:val="00803C3C"/>
    <w:rsid w:val="008054E0"/>
    <w:rsid w:val="008058F9"/>
    <w:rsid w:val="00807DDD"/>
    <w:rsid w:val="00810B87"/>
    <w:rsid w:val="00811325"/>
    <w:rsid w:val="00811576"/>
    <w:rsid w:val="0081291E"/>
    <w:rsid w:val="00812C41"/>
    <w:rsid w:val="008137F9"/>
    <w:rsid w:val="00813C88"/>
    <w:rsid w:val="00813D3D"/>
    <w:rsid w:val="0081584C"/>
    <w:rsid w:val="008158EE"/>
    <w:rsid w:val="00815CD7"/>
    <w:rsid w:val="008163C5"/>
    <w:rsid w:val="008169F3"/>
    <w:rsid w:val="00816ED9"/>
    <w:rsid w:val="008171B8"/>
    <w:rsid w:val="00820FEC"/>
    <w:rsid w:val="00821B3E"/>
    <w:rsid w:val="008241E6"/>
    <w:rsid w:val="0082422D"/>
    <w:rsid w:val="00824EE1"/>
    <w:rsid w:val="00825553"/>
    <w:rsid w:val="00825849"/>
    <w:rsid w:val="00826550"/>
    <w:rsid w:val="0082770B"/>
    <w:rsid w:val="00827A60"/>
    <w:rsid w:val="0083068E"/>
    <w:rsid w:val="008315C8"/>
    <w:rsid w:val="0083197A"/>
    <w:rsid w:val="0083264F"/>
    <w:rsid w:val="00834546"/>
    <w:rsid w:val="0083524D"/>
    <w:rsid w:val="00835DF1"/>
    <w:rsid w:val="00835F07"/>
    <w:rsid w:val="00836571"/>
    <w:rsid w:val="00836870"/>
    <w:rsid w:val="00836B7F"/>
    <w:rsid w:val="00841837"/>
    <w:rsid w:val="00841D2B"/>
    <w:rsid w:val="00841F39"/>
    <w:rsid w:val="008424C9"/>
    <w:rsid w:val="008441AA"/>
    <w:rsid w:val="008457B8"/>
    <w:rsid w:val="00845C68"/>
    <w:rsid w:val="00846F07"/>
    <w:rsid w:val="00847D68"/>
    <w:rsid w:val="008515D5"/>
    <w:rsid w:val="00851F6E"/>
    <w:rsid w:val="00852027"/>
    <w:rsid w:val="0085300C"/>
    <w:rsid w:val="00853766"/>
    <w:rsid w:val="00854AD8"/>
    <w:rsid w:val="00855C79"/>
    <w:rsid w:val="00855FF0"/>
    <w:rsid w:val="008577EC"/>
    <w:rsid w:val="00857C2E"/>
    <w:rsid w:val="00860857"/>
    <w:rsid w:val="00861F34"/>
    <w:rsid w:val="00863E3E"/>
    <w:rsid w:val="0086456E"/>
    <w:rsid w:val="00864A7D"/>
    <w:rsid w:val="00865504"/>
    <w:rsid w:val="00866B74"/>
    <w:rsid w:val="00867175"/>
    <w:rsid w:val="00867EF1"/>
    <w:rsid w:val="0087011E"/>
    <w:rsid w:val="00870CF2"/>
    <w:rsid w:val="00871089"/>
    <w:rsid w:val="008724CE"/>
    <w:rsid w:val="00872C9B"/>
    <w:rsid w:val="00872E35"/>
    <w:rsid w:val="0087433D"/>
    <w:rsid w:val="00874AE6"/>
    <w:rsid w:val="00876496"/>
    <w:rsid w:val="00876E4D"/>
    <w:rsid w:val="00877473"/>
    <w:rsid w:val="00877D67"/>
    <w:rsid w:val="00880454"/>
    <w:rsid w:val="00881B75"/>
    <w:rsid w:val="00881CC2"/>
    <w:rsid w:val="008820C1"/>
    <w:rsid w:val="008835E3"/>
    <w:rsid w:val="0088392F"/>
    <w:rsid w:val="00884085"/>
    <w:rsid w:val="00886265"/>
    <w:rsid w:val="00886A8F"/>
    <w:rsid w:val="00890070"/>
    <w:rsid w:val="008905E3"/>
    <w:rsid w:val="008907E4"/>
    <w:rsid w:val="00890D40"/>
    <w:rsid w:val="00892674"/>
    <w:rsid w:val="00894066"/>
    <w:rsid w:val="008945B0"/>
    <w:rsid w:val="00895CFC"/>
    <w:rsid w:val="00895FEA"/>
    <w:rsid w:val="0089641C"/>
    <w:rsid w:val="0089669E"/>
    <w:rsid w:val="008966F6"/>
    <w:rsid w:val="0089683F"/>
    <w:rsid w:val="0089702A"/>
    <w:rsid w:val="00897BE2"/>
    <w:rsid w:val="008A07E3"/>
    <w:rsid w:val="008A0C1C"/>
    <w:rsid w:val="008A4233"/>
    <w:rsid w:val="008A4E7E"/>
    <w:rsid w:val="008A5081"/>
    <w:rsid w:val="008A5F74"/>
    <w:rsid w:val="008A6463"/>
    <w:rsid w:val="008A6F2D"/>
    <w:rsid w:val="008B3E2B"/>
    <w:rsid w:val="008B52DE"/>
    <w:rsid w:val="008B57B5"/>
    <w:rsid w:val="008B5BF2"/>
    <w:rsid w:val="008B5C51"/>
    <w:rsid w:val="008B62BD"/>
    <w:rsid w:val="008B7288"/>
    <w:rsid w:val="008C001E"/>
    <w:rsid w:val="008C0022"/>
    <w:rsid w:val="008C0DE4"/>
    <w:rsid w:val="008C1213"/>
    <w:rsid w:val="008C1AE0"/>
    <w:rsid w:val="008C214A"/>
    <w:rsid w:val="008C30D4"/>
    <w:rsid w:val="008C33CC"/>
    <w:rsid w:val="008C3FDA"/>
    <w:rsid w:val="008C5AC8"/>
    <w:rsid w:val="008C5B4A"/>
    <w:rsid w:val="008C62A0"/>
    <w:rsid w:val="008C71A0"/>
    <w:rsid w:val="008C7C1F"/>
    <w:rsid w:val="008D1872"/>
    <w:rsid w:val="008D2868"/>
    <w:rsid w:val="008D3C58"/>
    <w:rsid w:val="008D3CDE"/>
    <w:rsid w:val="008D428E"/>
    <w:rsid w:val="008D43D3"/>
    <w:rsid w:val="008D5C1D"/>
    <w:rsid w:val="008D5DAE"/>
    <w:rsid w:val="008D60A6"/>
    <w:rsid w:val="008D63D0"/>
    <w:rsid w:val="008E731B"/>
    <w:rsid w:val="008F049E"/>
    <w:rsid w:val="008F0A7C"/>
    <w:rsid w:val="008F150D"/>
    <w:rsid w:val="008F1BDF"/>
    <w:rsid w:val="008F2ED5"/>
    <w:rsid w:val="008F396F"/>
    <w:rsid w:val="008F44CD"/>
    <w:rsid w:val="008F4D0E"/>
    <w:rsid w:val="008F4F46"/>
    <w:rsid w:val="008F606B"/>
    <w:rsid w:val="008F6C23"/>
    <w:rsid w:val="0090043D"/>
    <w:rsid w:val="00901E23"/>
    <w:rsid w:val="00902835"/>
    <w:rsid w:val="00902EA3"/>
    <w:rsid w:val="00903FCF"/>
    <w:rsid w:val="00904131"/>
    <w:rsid w:val="00905D08"/>
    <w:rsid w:val="00906940"/>
    <w:rsid w:val="0090752C"/>
    <w:rsid w:val="00907BE6"/>
    <w:rsid w:val="0091075D"/>
    <w:rsid w:val="00910852"/>
    <w:rsid w:val="00910E70"/>
    <w:rsid w:val="009111D6"/>
    <w:rsid w:val="00911658"/>
    <w:rsid w:val="0091174A"/>
    <w:rsid w:val="00911C7D"/>
    <w:rsid w:val="00912249"/>
    <w:rsid w:val="00912253"/>
    <w:rsid w:val="0091321B"/>
    <w:rsid w:val="00914DB7"/>
    <w:rsid w:val="00914DB8"/>
    <w:rsid w:val="00914F77"/>
    <w:rsid w:val="009152FC"/>
    <w:rsid w:val="0091656E"/>
    <w:rsid w:val="0091681C"/>
    <w:rsid w:val="00916A14"/>
    <w:rsid w:val="009206EA"/>
    <w:rsid w:val="009207F4"/>
    <w:rsid w:val="009209C9"/>
    <w:rsid w:val="0092199D"/>
    <w:rsid w:val="009225CA"/>
    <w:rsid w:val="00922CDD"/>
    <w:rsid w:val="00923684"/>
    <w:rsid w:val="00923972"/>
    <w:rsid w:val="00924DD4"/>
    <w:rsid w:val="0092546B"/>
    <w:rsid w:val="009255CA"/>
    <w:rsid w:val="00925BFD"/>
    <w:rsid w:val="00927477"/>
    <w:rsid w:val="00930420"/>
    <w:rsid w:val="00930895"/>
    <w:rsid w:val="009319BF"/>
    <w:rsid w:val="00932E4A"/>
    <w:rsid w:val="009369DC"/>
    <w:rsid w:val="00936BC8"/>
    <w:rsid w:val="00936FDC"/>
    <w:rsid w:val="0093733B"/>
    <w:rsid w:val="00937968"/>
    <w:rsid w:val="0094060F"/>
    <w:rsid w:val="009421EC"/>
    <w:rsid w:val="00943FBE"/>
    <w:rsid w:val="009443F6"/>
    <w:rsid w:val="00946E54"/>
    <w:rsid w:val="00947902"/>
    <w:rsid w:val="00947C0A"/>
    <w:rsid w:val="0095040B"/>
    <w:rsid w:val="009506D9"/>
    <w:rsid w:val="0095076F"/>
    <w:rsid w:val="0095349D"/>
    <w:rsid w:val="009539AA"/>
    <w:rsid w:val="00954927"/>
    <w:rsid w:val="0095497D"/>
    <w:rsid w:val="00954E93"/>
    <w:rsid w:val="0095589C"/>
    <w:rsid w:val="00955D07"/>
    <w:rsid w:val="00955D52"/>
    <w:rsid w:val="009562E6"/>
    <w:rsid w:val="00960605"/>
    <w:rsid w:val="00960ABD"/>
    <w:rsid w:val="009622D8"/>
    <w:rsid w:val="009626A9"/>
    <w:rsid w:val="00962D9A"/>
    <w:rsid w:val="00962E40"/>
    <w:rsid w:val="0096358F"/>
    <w:rsid w:val="00963E01"/>
    <w:rsid w:val="009649EF"/>
    <w:rsid w:val="00964DE6"/>
    <w:rsid w:val="0096515F"/>
    <w:rsid w:val="0096546E"/>
    <w:rsid w:val="0096584C"/>
    <w:rsid w:val="00965E0D"/>
    <w:rsid w:val="009668B8"/>
    <w:rsid w:val="00966BD8"/>
    <w:rsid w:val="00967A6B"/>
    <w:rsid w:val="009708DD"/>
    <w:rsid w:val="00970F2E"/>
    <w:rsid w:val="00971505"/>
    <w:rsid w:val="00972935"/>
    <w:rsid w:val="00973934"/>
    <w:rsid w:val="00973ADE"/>
    <w:rsid w:val="0097460D"/>
    <w:rsid w:val="00976708"/>
    <w:rsid w:val="00977082"/>
    <w:rsid w:val="00977C5F"/>
    <w:rsid w:val="0098215A"/>
    <w:rsid w:val="00982680"/>
    <w:rsid w:val="00982A42"/>
    <w:rsid w:val="00982B02"/>
    <w:rsid w:val="00983126"/>
    <w:rsid w:val="00984ADE"/>
    <w:rsid w:val="00984C83"/>
    <w:rsid w:val="00984CF1"/>
    <w:rsid w:val="0098502E"/>
    <w:rsid w:val="009851E0"/>
    <w:rsid w:val="009857DA"/>
    <w:rsid w:val="00985894"/>
    <w:rsid w:val="00987CAA"/>
    <w:rsid w:val="00991986"/>
    <w:rsid w:val="00993224"/>
    <w:rsid w:val="00993962"/>
    <w:rsid w:val="009952A1"/>
    <w:rsid w:val="009968B1"/>
    <w:rsid w:val="00997A12"/>
    <w:rsid w:val="009A2457"/>
    <w:rsid w:val="009A3875"/>
    <w:rsid w:val="009A3CA7"/>
    <w:rsid w:val="009A4245"/>
    <w:rsid w:val="009A4411"/>
    <w:rsid w:val="009A45C9"/>
    <w:rsid w:val="009A471D"/>
    <w:rsid w:val="009A5788"/>
    <w:rsid w:val="009A5ED6"/>
    <w:rsid w:val="009A615F"/>
    <w:rsid w:val="009A6492"/>
    <w:rsid w:val="009A6FAB"/>
    <w:rsid w:val="009A7345"/>
    <w:rsid w:val="009A7413"/>
    <w:rsid w:val="009B0C33"/>
    <w:rsid w:val="009B0EF3"/>
    <w:rsid w:val="009B10F0"/>
    <w:rsid w:val="009B1806"/>
    <w:rsid w:val="009B220C"/>
    <w:rsid w:val="009B3127"/>
    <w:rsid w:val="009B502A"/>
    <w:rsid w:val="009B5660"/>
    <w:rsid w:val="009B64B7"/>
    <w:rsid w:val="009B6535"/>
    <w:rsid w:val="009C0018"/>
    <w:rsid w:val="009C1831"/>
    <w:rsid w:val="009C26CA"/>
    <w:rsid w:val="009C31BB"/>
    <w:rsid w:val="009C3E3F"/>
    <w:rsid w:val="009C50B9"/>
    <w:rsid w:val="009C7C43"/>
    <w:rsid w:val="009D077A"/>
    <w:rsid w:val="009D0EBB"/>
    <w:rsid w:val="009D181B"/>
    <w:rsid w:val="009D1947"/>
    <w:rsid w:val="009D206A"/>
    <w:rsid w:val="009D25A3"/>
    <w:rsid w:val="009D2A3E"/>
    <w:rsid w:val="009D3014"/>
    <w:rsid w:val="009D445D"/>
    <w:rsid w:val="009D4D14"/>
    <w:rsid w:val="009D5318"/>
    <w:rsid w:val="009D5452"/>
    <w:rsid w:val="009D69B3"/>
    <w:rsid w:val="009D78EA"/>
    <w:rsid w:val="009E084A"/>
    <w:rsid w:val="009E0B80"/>
    <w:rsid w:val="009E1368"/>
    <w:rsid w:val="009E2A34"/>
    <w:rsid w:val="009E4606"/>
    <w:rsid w:val="009E58AA"/>
    <w:rsid w:val="009E5B2E"/>
    <w:rsid w:val="009E66D3"/>
    <w:rsid w:val="009E7687"/>
    <w:rsid w:val="009F0EC8"/>
    <w:rsid w:val="009F1353"/>
    <w:rsid w:val="009F18A8"/>
    <w:rsid w:val="009F1B95"/>
    <w:rsid w:val="009F1F53"/>
    <w:rsid w:val="009F31A2"/>
    <w:rsid w:val="009F359B"/>
    <w:rsid w:val="009F3FFC"/>
    <w:rsid w:val="009F4323"/>
    <w:rsid w:val="009F48CD"/>
    <w:rsid w:val="009F4952"/>
    <w:rsid w:val="009F50DC"/>
    <w:rsid w:val="009F7601"/>
    <w:rsid w:val="00A020BA"/>
    <w:rsid w:val="00A02217"/>
    <w:rsid w:val="00A03594"/>
    <w:rsid w:val="00A03797"/>
    <w:rsid w:val="00A04B19"/>
    <w:rsid w:val="00A04BA2"/>
    <w:rsid w:val="00A04CE9"/>
    <w:rsid w:val="00A051C2"/>
    <w:rsid w:val="00A05A4F"/>
    <w:rsid w:val="00A07907"/>
    <w:rsid w:val="00A103BD"/>
    <w:rsid w:val="00A12CDC"/>
    <w:rsid w:val="00A12CEA"/>
    <w:rsid w:val="00A14045"/>
    <w:rsid w:val="00A1450B"/>
    <w:rsid w:val="00A1525E"/>
    <w:rsid w:val="00A16845"/>
    <w:rsid w:val="00A17511"/>
    <w:rsid w:val="00A202EF"/>
    <w:rsid w:val="00A20B34"/>
    <w:rsid w:val="00A20B37"/>
    <w:rsid w:val="00A20DF1"/>
    <w:rsid w:val="00A23AC7"/>
    <w:rsid w:val="00A23FDC"/>
    <w:rsid w:val="00A244EA"/>
    <w:rsid w:val="00A253A0"/>
    <w:rsid w:val="00A253FB"/>
    <w:rsid w:val="00A259F4"/>
    <w:rsid w:val="00A260E6"/>
    <w:rsid w:val="00A26B0A"/>
    <w:rsid w:val="00A26E16"/>
    <w:rsid w:val="00A2772F"/>
    <w:rsid w:val="00A279B5"/>
    <w:rsid w:val="00A27E4E"/>
    <w:rsid w:val="00A305E5"/>
    <w:rsid w:val="00A30BCE"/>
    <w:rsid w:val="00A312A4"/>
    <w:rsid w:val="00A31845"/>
    <w:rsid w:val="00A32870"/>
    <w:rsid w:val="00A35102"/>
    <w:rsid w:val="00A36125"/>
    <w:rsid w:val="00A3616D"/>
    <w:rsid w:val="00A3695E"/>
    <w:rsid w:val="00A36F8F"/>
    <w:rsid w:val="00A37894"/>
    <w:rsid w:val="00A37926"/>
    <w:rsid w:val="00A401CB"/>
    <w:rsid w:val="00A40530"/>
    <w:rsid w:val="00A41185"/>
    <w:rsid w:val="00A411C4"/>
    <w:rsid w:val="00A419DB"/>
    <w:rsid w:val="00A42815"/>
    <w:rsid w:val="00A433CE"/>
    <w:rsid w:val="00A4353B"/>
    <w:rsid w:val="00A46F19"/>
    <w:rsid w:val="00A47BA7"/>
    <w:rsid w:val="00A47D80"/>
    <w:rsid w:val="00A504BE"/>
    <w:rsid w:val="00A539AF"/>
    <w:rsid w:val="00A547F3"/>
    <w:rsid w:val="00A54A25"/>
    <w:rsid w:val="00A54B0D"/>
    <w:rsid w:val="00A5527B"/>
    <w:rsid w:val="00A55361"/>
    <w:rsid w:val="00A55C6C"/>
    <w:rsid w:val="00A5635B"/>
    <w:rsid w:val="00A56EEB"/>
    <w:rsid w:val="00A577D4"/>
    <w:rsid w:val="00A601CE"/>
    <w:rsid w:val="00A6153D"/>
    <w:rsid w:val="00A61D94"/>
    <w:rsid w:val="00A637D8"/>
    <w:rsid w:val="00A64415"/>
    <w:rsid w:val="00A646F4"/>
    <w:rsid w:val="00A64EF2"/>
    <w:rsid w:val="00A65F11"/>
    <w:rsid w:val="00A6751F"/>
    <w:rsid w:val="00A67588"/>
    <w:rsid w:val="00A67E62"/>
    <w:rsid w:val="00A70164"/>
    <w:rsid w:val="00A71508"/>
    <w:rsid w:val="00A71659"/>
    <w:rsid w:val="00A72BAD"/>
    <w:rsid w:val="00A731B4"/>
    <w:rsid w:val="00A7380E"/>
    <w:rsid w:val="00A74853"/>
    <w:rsid w:val="00A74A12"/>
    <w:rsid w:val="00A755ED"/>
    <w:rsid w:val="00A75B06"/>
    <w:rsid w:val="00A75E95"/>
    <w:rsid w:val="00A7604E"/>
    <w:rsid w:val="00A762F8"/>
    <w:rsid w:val="00A76E0A"/>
    <w:rsid w:val="00A77CF5"/>
    <w:rsid w:val="00A816C8"/>
    <w:rsid w:val="00A827C1"/>
    <w:rsid w:val="00A82FB2"/>
    <w:rsid w:val="00A83553"/>
    <w:rsid w:val="00A840DA"/>
    <w:rsid w:val="00A84C99"/>
    <w:rsid w:val="00A850E1"/>
    <w:rsid w:val="00A8531E"/>
    <w:rsid w:val="00A85C58"/>
    <w:rsid w:val="00A85D5C"/>
    <w:rsid w:val="00A86E59"/>
    <w:rsid w:val="00A90B1A"/>
    <w:rsid w:val="00A90F41"/>
    <w:rsid w:val="00A91419"/>
    <w:rsid w:val="00A92E07"/>
    <w:rsid w:val="00A9324E"/>
    <w:rsid w:val="00A93255"/>
    <w:rsid w:val="00A932BD"/>
    <w:rsid w:val="00A9362D"/>
    <w:rsid w:val="00A945CF"/>
    <w:rsid w:val="00A95731"/>
    <w:rsid w:val="00A959F0"/>
    <w:rsid w:val="00A95EED"/>
    <w:rsid w:val="00A9649A"/>
    <w:rsid w:val="00AA0143"/>
    <w:rsid w:val="00AA035E"/>
    <w:rsid w:val="00AA11A3"/>
    <w:rsid w:val="00AA21B6"/>
    <w:rsid w:val="00AA23C6"/>
    <w:rsid w:val="00AA2533"/>
    <w:rsid w:val="00AA321D"/>
    <w:rsid w:val="00AA3496"/>
    <w:rsid w:val="00AA3990"/>
    <w:rsid w:val="00AA4599"/>
    <w:rsid w:val="00AB2901"/>
    <w:rsid w:val="00AB3808"/>
    <w:rsid w:val="00AB3ED5"/>
    <w:rsid w:val="00AB43B0"/>
    <w:rsid w:val="00AB5512"/>
    <w:rsid w:val="00AB697A"/>
    <w:rsid w:val="00AB6BD0"/>
    <w:rsid w:val="00AB7100"/>
    <w:rsid w:val="00AC153E"/>
    <w:rsid w:val="00AC31C3"/>
    <w:rsid w:val="00AC3260"/>
    <w:rsid w:val="00AC443D"/>
    <w:rsid w:val="00AC4DD3"/>
    <w:rsid w:val="00AC5A56"/>
    <w:rsid w:val="00AC6AA2"/>
    <w:rsid w:val="00AC710B"/>
    <w:rsid w:val="00AC77C3"/>
    <w:rsid w:val="00AD0368"/>
    <w:rsid w:val="00AD0CDF"/>
    <w:rsid w:val="00AD128F"/>
    <w:rsid w:val="00AD1802"/>
    <w:rsid w:val="00AD2223"/>
    <w:rsid w:val="00AD2C18"/>
    <w:rsid w:val="00AD2DC9"/>
    <w:rsid w:val="00AD3A10"/>
    <w:rsid w:val="00AD4344"/>
    <w:rsid w:val="00AD44CE"/>
    <w:rsid w:val="00AD4624"/>
    <w:rsid w:val="00AD5101"/>
    <w:rsid w:val="00AD543E"/>
    <w:rsid w:val="00AD6691"/>
    <w:rsid w:val="00AD707D"/>
    <w:rsid w:val="00AD785D"/>
    <w:rsid w:val="00AD7F06"/>
    <w:rsid w:val="00AE1266"/>
    <w:rsid w:val="00AE12E0"/>
    <w:rsid w:val="00AE1632"/>
    <w:rsid w:val="00AE1A7D"/>
    <w:rsid w:val="00AE1BD0"/>
    <w:rsid w:val="00AE27BB"/>
    <w:rsid w:val="00AE2FCE"/>
    <w:rsid w:val="00AE39D1"/>
    <w:rsid w:val="00AE4DE4"/>
    <w:rsid w:val="00AE521E"/>
    <w:rsid w:val="00AE5D05"/>
    <w:rsid w:val="00AE78B7"/>
    <w:rsid w:val="00AE7A6E"/>
    <w:rsid w:val="00AE7F16"/>
    <w:rsid w:val="00AF074F"/>
    <w:rsid w:val="00AF1034"/>
    <w:rsid w:val="00AF188D"/>
    <w:rsid w:val="00AF2B0E"/>
    <w:rsid w:val="00AF2D2E"/>
    <w:rsid w:val="00AF4313"/>
    <w:rsid w:val="00AF4CB6"/>
    <w:rsid w:val="00AF5B99"/>
    <w:rsid w:val="00AF64A4"/>
    <w:rsid w:val="00AF64E0"/>
    <w:rsid w:val="00AF6F12"/>
    <w:rsid w:val="00AF7205"/>
    <w:rsid w:val="00B005B7"/>
    <w:rsid w:val="00B00BFD"/>
    <w:rsid w:val="00B0168F"/>
    <w:rsid w:val="00B017B6"/>
    <w:rsid w:val="00B018CE"/>
    <w:rsid w:val="00B01AD1"/>
    <w:rsid w:val="00B0221E"/>
    <w:rsid w:val="00B024DA"/>
    <w:rsid w:val="00B033DB"/>
    <w:rsid w:val="00B050F0"/>
    <w:rsid w:val="00B05737"/>
    <w:rsid w:val="00B05C0E"/>
    <w:rsid w:val="00B05DCF"/>
    <w:rsid w:val="00B0681F"/>
    <w:rsid w:val="00B06C19"/>
    <w:rsid w:val="00B1229E"/>
    <w:rsid w:val="00B1512F"/>
    <w:rsid w:val="00B15704"/>
    <w:rsid w:val="00B16CED"/>
    <w:rsid w:val="00B17F30"/>
    <w:rsid w:val="00B20C29"/>
    <w:rsid w:val="00B20CAB"/>
    <w:rsid w:val="00B21A50"/>
    <w:rsid w:val="00B21BFF"/>
    <w:rsid w:val="00B22CB7"/>
    <w:rsid w:val="00B27005"/>
    <w:rsid w:val="00B2773E"/>
    <w:rsid w:val="00B3047B"/>
    <w:rsid w:val="00B31AEC"/>
    <w:rsid w:val="00B34944"/>
    <w:rsid w:val="00B34A42"/>
    <w:rsid w:val="00B35AA7"/>
    <w:rsid w:val="00B36E2D"/>
    <w:rsid w:val="00B376C2"/>
    <w:rsid w:val="00B3786D"/>
    <w:rsid w:val="00B37DA1"/>
    <w:rsid w:val="00B41225"/>
    <w:rsid w:val="00B412D3"/>
    <w:rsid w:val="00B41539"/>
    <w:rsid w:val="00B41895"/>
    <w:rsid w:val="00B45214"/>
    <w:rsid w:val="00B45CAE"/>
    <w:rsid w:val="00B46983"/>
    <w:rsid w:val="00B5044A"/>
    <w:rsid w:val="00B523F6"/>
    <w:rsid w:val="00B52703"/>
    <w:rsid w:val="00B52913"/>
    <w:rsid w:val="00B545DA"/>
    <w:rsid w:val="00B57276"/>
    <w:rsid w:val="00B57CD9"/>
    <w:rsid w:val="00B62177"/>
    <w:rsid w:val="00B62439"/>
    <w:rsid w:val="00B62A94"/>
    <w:rsid w:val="00B63644"/>
    <w:rsid w:val="00B64E7D"/>
    <w:rsid w:val="00B6527F"/>
    <w:rsid w:val="00B66526"/>
    <w:rsid w:val="00B665F2"/>
    <w:rsid w:val="00B66C28"/>
    <w:rsid w:val="00B66C81"/>
    <w:rsid w:val="00B678B9"/>
    <w:rsid w:val="00B67D6F"/>
    <w:rsid w:val="00B67FF6"/>
    <w:rsid w:val="00B70B0E"/>
    <w:rsid w:val="00B70E9F"/>
    <w:rsid w:val="00B713D9"/>
    <w:rsid w:val="00B720D1"/>
    <w:rsid w:val="00B72366"/>
    <w:rsid w:val="00B731B2"/>
    <w:rsid w:val="00B73847"/>
    <w:rsid w:val="00B73A5E"/>
    <w:rsid w:val="00B7404E"/>
    <w:rsid w:val="00B75115"/>
    <w:rsid w:val="00B75B43"/>
    <w:rsid w:val="00B76023"/>
    <w:rsid w:val="00B76A50"/>
    <w:rsid w:val="00B76C75"/>
    <w:rsid w:val="00B80420"/>
    <w:rsid w:val="00B8044C"/>
    <w:rsid w:val="00B80B07"/>
    <w:rsid w:val="00B80BC4"/>
    <w:rsid w:val="00B81A3F"/>
    <w:rsid w:val="00B82E8C"/>
    <w:rsid w:val="00B83449"/>
    <w:rsid w:val="00B877C8"/>
    <w:rsid w:val="00B8797F"/>
    <w:rsid w:val="00B87D0B"/>
    <w:rsid w:val="00B9018C"/>
    <w:rsid w:val="00B906CF"/>
    <w:rsid w:val="00B918E8"/>
    <w:rsid w:val="00B929E4"/>
    <w:rsid w:val="00B92C3E"/>
    <w:rsid w:val="00B92E2F"/>
    <w:rsid w:val="00B92EB3"/>
    <w:rsid w:val="00B942DC"/>
    <w:rsid w:val="00B947DD"/>
    <w:rsid w:val="00B94DAF"/>
    <w:rsid w:val="00B9521A"/>
    <w:rsid w:val="00B95EFC"/>
    <w:rsid w:val="00BA10CC"/>
    <w:rsid w:val="00BA22F3"/>
    <w:rsid w:val="00BA2723"/>
    <w:rsid w:val="00BA2AAF"/>
    <w:rsid w:val="00BA426A"/>
    <w:rsid w:val="00BA4902"/>
    <w:rsid w:val="00BA5D78"/>
    <w:rsid w:val="00BA61B3"/>
    <w:rsid w:val="00BA7DBC"/>
    <w:rsid w:val="00BB0876"/>
    <w:rsid w:val="00BB221C"/>
    <w:rsid w:val="00BB355F"/>
    <w:rsid w:val="00BB54DD"/>
    <w:rsid w:val="00BB587A"/>
    <w:rsid w:val="00BB5E2C"/>
    <w:rsid w:val="00BB627A"/>
    <w:rsid w:val="00BB6B28"/>
    <w:rsid w:val="00BB6D61"/>
    <w:rsid w:val="00BB6F1C"/>
    <w:rsid w:val="00BB7333"/>
    <w:rsid w:val="00BB7340"/>
    <w:rsid w:val="00BB789D"/>
    <w:rsid w:val="00BC0034"/>
    <w:rsid w:val="00BC259A"/>
    <w:rsid w:val="00BC3921"/>
    <w:rsid w:val="00BC3C85"/>
    <w:rsid w:val="00BC3FB2"/>
    <w:rsid w:val="00BC46D6"/>
    <w:rsid w:val="00BC48FA"/>
    <w:rsid w:val="00BC5EEB"/>
    <w:rsid w:val="00BC68E9"/>
    <w:rsid w:val="00BC6973"/>
    <w:rsid w:val="00BC7694"/>
    <w:rsid w:val="00BD0CBB"/>
    <w:rsid w:val="00BD1674"/>
    <w:rsid w:val="00BD30BB"/>
    <w:rsid w:val="00BD50E6"/>
    <w:rsid w:val="00BD51CB"/>
    <w:rsid w:val="00BD551A"/>
    <w:rsid w:val="00BD5616"/>
    <w:rsid w:val="00BD5B15"/>
    <w:rsid w:val="00BD6402"/>
    <w:rsid w:val="00BD67D9"/>
    <w:rsid w:val="00BD6C91"/>
    <w:rsid w:val="00BD7AB9"/>
    <w:rsid w:val="00BE020A"/>
    <w:rsid w:val="00BE05FC"/>
    <w:rsid w:val="00BE0A3E"/>
    <w:rsid w:val="00BE11FB"/>
    <w:rsid w:val="00BE21C5"/>
    <w:rsid w:val="00BE3332"/>
    <w:rsid w:val="00BE73EA"/>
    <w:rsid w:val="00BE77EB"/>
    <w:rsid w:val="00BE7C58"/>
    <w:rsid w:val="00BF1BF4"/>
    <w:rsid w:val="00BF1FE7"/>
    <w:rsid w:val="00BF207B"/>
    <w:rsid w:val="00BF37C6"/>
    <w:rsid w:val="00BF5E7A"/>
    <w:rsid w:val="00BF6320"/>
    <w:rsid w:val="00BF6502"/>
    <w:rsid w:val="00C00100"/>
    <w:rsid w:val="00C006C3"/>
    <w:rsid w:val="00C00C8A"/>
    <w:rsid w:val="00C0135D"/>
    <w:rsid w:val="00C013C2"/>
    <w:rsid w:val="00C016D9"/>
    <w:rsid w:val="00C02018"/>
    <w:rsid w:val="00C02260"/>
    <w:rsid w:val="00C02501"/>
    <w:rsid w:val="00C03875"/>
    <w:rsid w:val="00C03DB0"/>
    <w:rsid w:val="00C05194"/>
    <w:rsid w:val="00C072FD"/>
    <w:rsid w:val="00C10446"/>
    <w:rsid w:val="00C104B2"/>
    <w:rsid w:val="00C115A1"/>
    <w:rsid w:val="00C132E2"/>
    <w:rsid w:val="00C14A28"/>
    <w:rsid w:val="00C16037"/>
    <w:rsid w:val="00C2043A"/>
    <w:rsid w:val="00C21670"/>
    <w:rsid w:val="00C230BD"/>
    <w:rsid w:val="00C23818"/>
    <w:rsid w:val="00C2468C"/>
    <w:rsid w:val="00C25BD0"/>
    <w:rsid w:val="00C26521"/>
    <w:rsid w:val="00C2667F"/>
    <w:rsid w:val="00C2674E"/>
    <w:rsid w:val="00C26B50"/>
    <w:rsid w:val="00C27372"/>
    <w:rsid w:val="00C27A21"/>
    <w:rsid w:val="00C32F93"/>
    <w:rsid w:val="00C33828"/>
    <w:rsid w:val="00C33EE4"/>
    <w:rsid w:val="00C344F9"/>
    <w:rsid w:val="00C36413"/>
    <w:rsid w:val="00C372FE"/>
    <w:rsid w:val="00C37B89"/>
    <w:rsid w:val="00C37DBC"/>
    <w:rsid w:val="00C37E90"/>
    <w:rsid w:val="00C40AD2"/>
    <w:rsid w:val="00C41928"/>
    <w:rsid w:val="00C41AB5"/>
    <w:rsid w:val="00C42409"/>
    <w:rsid w:val="00C42582"/>
    <w:rsid w:val="00C4336E"/>
    <w:rsid w:val="00C43D14"/>
    <w:rsid w:val="00C44E82"/>
    <w:rsid w:val="00C4543B"/>
    <w:rsid w:val="00C45A05"/>
    <w:rsid w:val="00C45D1F"/>
    <w:rsid w:val="00C4621B"/>
    <w:rsid w:val="00C5080F"/>
    <w:rsid w:val="00C5166B"/>
    <w:rsid w:val="00C51ADB"/>
    <w:rsid w:val="00C51D3A"/>
    <w:rsid w:val="00C51E5A"/>
    <w:rsid w:val="00C52319"/>
    <w:rsid w:val="00C52A17"/>
    <w:rsid w:val="00C532CC"/>
    <w:rsid w:val="00C55304"/>
    <w:rsid w:val="00C553C2"/>
    <w:rsid w:val="00C55B99"/>
    <w:rsid w:val="00C56302"/>
    <w:rsid w:val="00C563A6"/>
    <w:rsid w:val="00C60621"/>
    <w:rsid w:val="00C6076F"/>
    <w:rsid w:val="00C60823"/>
    <w:rsid w:val="00C60E88"/>
    <w:rsid w:val="00C613F5"/>
    <w:rsid w:val="00C61A80"/>
    <w:rsid w:val="00C62917"/>
    <w:rsid w:val="00C62C19"/>
    <w:rsid w:val="00C62C79"/>
    <w:rsid w:val="00C6309F"/>
    <w:rsid w:val="00C633ED"/>
    <w:rsid w:val="00C6380B"/>
    <w:rsid w:val="00C63CD1"/>
    <w:rsid w:val="00C6453B"/>
    <w:rsid w:val="00C645FF"/>
    <w:rsid w:val="00C655C9"/>
    <w:rsid w:val="00C669E3"/>
    <w:rsid w:val="00C70148"/>
    <w:rsid w:val="00C7024D"/>
    <w:rsid w:val="00C7037A"/>
    <w:rsid w:val="00C703DA"/>
    <w:rsid w:val="00C70E3D"/>
    <w:rsid w:val="00C71683"/>
    <w:rsid w:val="00C71E27"/>
    <w:rsid w:val="00C721DD"/>
    <w:rsid w:val="00C72BDA"/>
    <w:rsid w:val="00C737B1"/>
    <w:rsid w:val="00C7427B"/>
    <w:rsid w:val="00C75349"/>
    <w:rsid w:val="00C76312"/>
    <w:rsid w:val="00C76CD2"/>
    <w:rsid w:val="00C77020"/>
    <w:rsid w:val="00C80ECC"/>
    <w:rsid w:val="00C81C24"/>
    <w:rsid w:val="00C820E7"/>
    <w:rsid w:val="00C824F8"/>
    <w:rsid w:val="00C827C1"/>
    <w:rsid w:val="00C83279"/>
    <w:rsid w:val="00C836D6"/>
    <w:rsid w:val="00C838AC"/>
    <w:rsid w:val="00C83F3F"/>
    <w:rsid w:val="00C84E14"/>
    <w:rsid w:val="00C85745"/>
    <w:rsid w:val="00C86122"/>
    <w:rsid w:val="00C879A0"/>
    <w:rsid w:val="00C93B97"/>
    <w:rsid w:val="00C93F4F"/>
    <w:rsid w:val="00C940DA"/>
    <w:rsid w:val="00C9455E"/>
    <w:rsid w:val="00C94924"/>
    <w:rsid w:val="00C9612D"/>
    <w:rsid w:val="00C96719"/>
    <w:rsid w:val="00C97BE1"/>
    <w:rsid w:val="00CA0652"/>
    <w:rsid w:val="00CA1AD8"/>
    <w:rsid w:val="00CA2196"/>
    <w:rsid w:val="00CA26D4"/>
    <w:rsid w:val="00CA3255"/>
    <w:rsid w:val="00CA3654"/>
    <w:rsid w:val="00CA45E1"/>
    <w:rsid w:val="00CA5EFD"/>
    <w:rsid w:val="00CB0C9A"/>
    <w:rsid w:val="00CB0E75"/>
    <w:rsid w:val="00CB1336"/>
    <w:rsid w:val="00CB1850"/>
    <w:rsid w:val="00CB21C3"/>
    <w:rsid w:val="00CB2401"/>
    <w:rsid w:val="00CB3427"/>
    <w:rsid w:val="00CB4E58"/>
    <w:rsid w:val="00CB60B7"/>
    <w:rsid w:val="00CB7474"/>
    <w:rsid w:val="00CC042E"/>
    <w:rsid w:val="00CC091A"/>
    <w:rsid w:val="00CC0D9B"/>
    <w:rsid w:val="00CC1584"/>
    <w:rsid w:val="00CC1C1C"/>
    <w:rsid w:val="00CC2784"/>
    <w:rsid w:val="00CC51A5"/>
    <w:rsid w:val="00CC63BF"/>
    <w:rsid w:val="00CC6E09"/>
    <w:rsid w:val="00CC7284"/>
    <w:rsid w:val="00CC7F25"/>
    <w:rsid w:val="00CD0249"/>
    <w:rsid w:val="00CD08E2"/>
    <w:rsid w:val="00CD0E33"/>
    <w:rsid w:val="00CD0ED0"/>
    <w:rsid w:val="00CD1973"/>
    <w:rsid w:val="00CD30BE"/>
    <w:rsid w:val="00CD39A8"/>
    <w:rsid w:val="00CD3D98"/>
    <w:rsid w:val="00CD4A07"/>
    <w:rsid w:val="00CD4B13"/>
    <w:rsid w:val="00CD7A19"/>
    <w:rsid w:val="00CD7CAA"/>
    <w:rsid w:val="00CE0691"/>
    <w:rsid w:val="00CE0D8C"/>
    <w:rsid w:val="00CE102F"/>
    <w:rsid w:val="00CE1554"/>
    <w:rsid w:val="00CE2601"/>
    <w:rsid w:val="00CE2E0B"/>
    <w:rsid w:val="00CE415B"/>
    <w:rsid w:val="00CE4398"/>
    <w:rsid w:val="00CE45EC"/>
    <w:rsid w:val="00CE63DE"/>
    <w:rsid w:val="00CE642C"/>
    <w:rsid w:val="00CE65E5"/>
    <w:rsid w:val="00CF0665"/>
    <w:rsid w:val="00CF0972"/>
    <w:rsid w:val="00CF122A"/>
    <w:rsid w:val="00CF18F9"/>
    <w:rsid w:val="00CF3895"/>
    <w:rsid w:val="00CF48FE"/>
    <w:rsid w:val="00CF4FC1"/>
    <w:rsid w:val="00CF58ED"/>
    <w:rsid w:val="00CF6DFA"/>
    <w:rsid w:val="00D01A59"/>
    <w:rsid w:val="00D01FC3"/>
    <w:rsid w:val="00D02121"/>
    <w:rsid w:val="00D02687"/>
    <w:rsid w:val="00D02B2E"/>
    <w:rsid w:val="00D02B73"/>
    <w:rsid w:val="00D052CC"/>
    <w:rsid w:val="00D0584B"/>
    <w:rsid w:val="00D05940"/>
    <w:rsid w:val="00D05EDF"/>
    <w:rsid w:val="00D0661D"/>
    <w:rsid w:val="00D07089"/>
    <w:rsid w:val="00D078F0"/>
    <w:rsid w:val="00D07C5A"/>
    <w:rsid w:val="00D10DA0"/>
    <w:rsid w:val="00D10DE5"/>
    <w:rsid w:val="00D1234A"/>
    <w:rsid w:val="00D1249F"/>
    <w:rsid w:val="00D12DD6"/>
    <w:rsid w:val="00D12E9E"/>
    <w:rsid w:val="00D15E73"/>
    <w:rsid w:val="00D16B06"/>
    <w:rsid w:val="00D1722C"/>
    <w:rsid w:val="00D1755E"/>
    <w:rsid w:val="00D21906"/>
    <w:rsid w:val="00D223EC"/>
    <w:rsid w:val="00D2417B"/>
    <w:rsid w:val="00D24902"/>
    <w:rsid w:val="00D249C2"/>
    <w:rsid w:val="00D24B86"/>
    <w:rsid w:val="00D27464"/>
    <w:rsid w:val="00D3013D"/>
    <w:rsid w:val="00D31E89"/>
    <w:rsid w:val="00D321C1"/>
    <w:rsid w:val="00D3253C"/>
    <w:rsid w:val="00D3364C"/>
    <w:rsid w:val="00D339D6"/>
    <w:rsid w:val="00D33E10"/>
    <w:rsid w:val="00D34A22"/>
    <w:rsid w:val="00D358B9"/>
    <w:rsid w:val="00D35AC7"/>
    <w:rsid w:val="00D363F6"/>
    <w:rsid w:val="00D4113D"/>
    <w:rsid w:val="00D421E2"/>
    <w:rsid w:val="00D42645"/>
    <w:rsid w:val="00D42880"/>
    <w:rsid w:val="00D4325D"/>
    <w:rsid w:val="00D43A2B"/>
    <w:rsid w:val="00D43C31"/>
    <w:rsid w:val="00D43FE5"/>
    <w:rsid w:val="00D45DED"/>
    <w:rsid w:val="00D46693"/>
    <w:rsid w:val="00D46C0C"/>
    <w:rsid w:val="00D47063"/>
    <w:rsid w:val="00D50121"/>
    <w:rsid w:val="00D508A3"/>
    <w:rsid w:val="00D51799"/>
    <w:rsid w:val="00D53AF3"/>
    <w:rsid w:val="00D548E9"/>
    <w:rsid w:val="00D54B09"/>
    <w:rsid w:val="00D54DAD"/>
    <w:rsid w:val="00D54FB8"/>
    <w:rsid w:val="00D5550B"/>
    <w:rsid w:val="00D56F31"/>
    <w:rsid w:val="00D572AE"/>
    <w:rsid w:val="00D5779C"/>
    <w:rsid w:val="00D577B4"/>
    <w:rsid w:val="00D57FC0"/>
    <w:rsid w:val="00D6067A"/>
    <w:rsid w:val="00D607D8"/>
    <w:rsid w:val="00D612AD"/>
    <w:rsid w:val="00D6151F"/>
    <w:rsid w:val="00D615B3"/>
    <w:rsid w:val="00D6192D"/>
    <w:rsid w:val="00D63A7A"/>
    <w:rsid w:val="00D64A2F"/>
    <w:rsid w:val="00D651FA"/>
    <w:rsid w:val="00D66F72"/>
    <w:rsid w:val="00D70238"/>
    <w:rsid w:val="00D702F4"/>
    <w:rsid w:val="00D70593"/>
    <w:rsid w:val="00D71586"/>
    <w:rsid w:val="00D715EF"/>
    <w:rsid w:val="00D71B0F"/>
    <w:rsid w:val="00D71EE6"/>
    <w:rsid w:val="00D73AB7"/>
    <w:rsid w:val="00D743F2"/>
    <w:rsid w:val="00D74F54"/>
    <w:rsid w:val="00D75AAB"/>
    <w:rsid w:val="00D75FED"/>
    <w:rsid w:val="00D76256"/>
    <w:rsid w:val="00D766FC"/>
    <w:rsid w:val="00D775C6"/>
    <w:rsid w:val="00D7786C"/>
    <w:rsid w:val="00D800C9"/>
    <w:rsid w:val="00D807B2"/>
    <w:rsid w:val="00D80BC1"/>
    <w:rsid w:val="00D8137E"/>
    <w:rsid w:val="00D83102"/>
    <w:rsid w:val="00D836C2"/>
    <w:rsid w:val="00D837FE"/>
    <w:rsid w:val="00D84BD2"/>
    <w:rsid w:val="00D865DB"/>
    <w:rsid w:val="00D86F38"/>
    <w:rsid w:val="00D86FAC"/>
    <w:rsid w:val="00D8743F"/>
    <w:rsid w:val="00D90D5B"/>
    <w:rsid w:val="00D91045"/>
    <w:rsid w:val="00D91760"/>
    <w:rsid w:val="00D921CC"/>
    <w:rsid w:val="00D92658"/>
    <w:rsid w:val="00D9281C"/>
    <w:rsid w:val="00D92968"/>
    <w:rsid w:val="00D92E22"/>
    <w:rsid w:val="00D94B2D"/>
    <w:rsid w:val="00D94B98"/>
    <w:rsid w:val="00D97178"/>
    <w:rsid w:val="00DA098E"/>
    <w:rsid w:val="00DA144D"/>
    <w:rsid w:val="00DA2042"/>
    <w:rsid w:val="00DA2E76"/>
    <w:rsid w:val="00DA2FAF"/>
    <w:rsid w:val="00DA4031"/>
    <w:rsid w:val="00DA404D"/>
    <w:rsid w:val="00DA460F"/>
    <w:rsid w:val="00DA4672"/>
    <w:rsid w:val="00DA4933"/>
    <w:rsid w:val="00DA5EA4"/>
    <w:rsid w:val="00DA63CD"/>
    <w:rsid w:val="00DA6B24"/>
    <w:rsid w:val="00DA72F0"/>
    <w:rsid w:val="00DA7D52"/>
    <w:rsid w:val="00DB113C"/>
    <w:rsid w:val="00DB1C30"/>
    <w:rsid w:val="00DB1CC2"/>
    <w:rsid w:val="00DB2AD1"/>
    <w:rsid w:val="00DB2F34"/>
    <w:rsid w:val="00DB3B37"/>
    <w:rsid w:val="00DB4F98"/>
    <w:rsid w:val="00DB58D4"/>
    <w:rsid w:val="00DB5A36"/>
    <w:rsid w:val="00DB62B0"/>
    <w:rsid w:val="00DC0BE0"/>
    <w:rsid w:val="00DC17D5"/>
    <w:rsid w:val="00DC25EE"/>
    <w:rsid w:val="00DC4258"/>
    <w:rsid w:val="00DC4A02"/>
    <w:rsid w:val="00DC4B58"/>
    <w:rsid w:val="00DC5018"/>
    <w:rsid w:val="00DC6091"/>
    <w:rsid w:val="00DC7DCD"/>
    <w:rsid w:val="00DD096B"/>
    <w:rsid w:val="00DD0A4D"/>
    <w:rsid w:val="00DD111F"/>
    <w:rsid w:val="00DD1A41"/>
    <w:rsid w:val="00DD21D8"/>
    <w:rsid w:val="00DD43A9"/>
    <w:rsid w:val="00DD4843"/>
    <w:rsid w:val="00DD562B"/>
    <w:rsid w:val="00DE06FD"/>
    <w:rsid w:val="00DE1352"/>
    <w:rsid w:val="00DE1DAD"/>
    <w:rsid w:val="00DE3462"/>
    <w:rsid w:val="00DE347C"/>
    <w:rsid w:val="00DE4592"/>
    <w:rsid w:val="00DE7099"/>
    <w:rsid w:val="00DE74F0"/>
    <w:rsid w:val="00DE765F"/>
    <w:rsid w:val="00DF0121"/>
    <w:rsid w:val="00DF0A8D"/>
    <w:rsid w:val="00DF2172"/>
    <w:rsid w:val="00DF24B7"/>
    <w:rsid w:val="00DF2C0A"/>
    <w:rsid w:val="00DF3177"/>
    <w:rsid w:val="00DF41EE"/>
    <w:rsid w:val="00DF46C0"/>
    <w:rsid w:val="00DF4D21"/>
    <w:rsid w:val="00DF4FDE"/>
    <w:rsid w:val="00DF75BF"/>
    <w:rsid w:val="00DF7624"/>
    <w:rsid w:val="00E00301"/>
    <w:rsid w:val="00E010C1"/>
    <w:rsid w:val="00E017F3"/>
    <w:rsid w:val="00E01983"/>
    <w:rsid w:val="00E03789"/>
    <w:rsid w:val="00E042F0"/>
    <w:rsid w:val="00E0465D"/>
    <w:rsid w:val="00E0605A"/>
    <w:rsid w:val="00E0685D"/>
    <w:rsid w:val="00E10202"/>
    <w:rsid w:val="00E105D0"/>
    <w:rsid w:val="00E11996"/>
    <w:rsid w:val="00E119DD"/>
    <w:rsid w:val="00E130E6"/>
    <w:rsid w:val="00E1373B"/>
    <w:rsid w:val="00E13EAF"/>
    <w:rsid w:val="00E13FF0"/>
    <w:rsid w:val="00E14076"/>
    <w:rsid w:val="00E156B5"/>
    <w:rsid w:val="00E20110"/>
    <w:rsid w:val="00E2078A"/>
    <w:rsid w:val="00E2114A"/>
    <w:rsid w:val="00E21DD8"/>
    <w:rsid w:val="00E2228B"/>
    <w:rsid w:val="00E22D57"/>
    <w:rsid w:val="00E2344E"/>
    <w:rsid w:val="00E23871"/>
    <w:rsid w:val="00E24013"/>
    <w:rsid w:val="00E24CAF"/>
    <w:rsid w:val="00E25F37"/>
    <w:rsid w:val="00E2648B"/>
    <w:rsid w:val="00E26EDE"/>
    <w:rsid w:val="00E27167"/>
    <w:rsid w:val="00E272F1"/>
    <w:rsid w:val="00E275D1"/>
    <w:rsid w:val="00E27927"/>
    <w:rsid w:val="00E31C23"/>
    <w:rsid w:val="00E31F30"/>
    <w:rsid w:val="00E31F5D"/>
    <w:rsid w:val="00E332E0"/>
    <w:rsid w:val="00E34779"/>
    <w:rsid w:val="00E347EB"/>
    <w:rsid w:val="00E35663"/>
    <w:rsid w:val="00E36CC2"/>
    <w:rsid w:val="00E40C0A"/>
    <w:rsid w:val="00E4156E"/>
    <w:rsid w:val="00E42983"/>
    <w:rsid w:val="00E42E58"/>
    <w:rsid w:val="00E43FD7"/>
    <w:rsid w:val="00E44AB3"/>
    <w:rsid w:val="00E44ED5"/>
    <w:rsid w:val="00E454FF"/>
    <w:rsid w:val="00E46A13"/>
    <w:rsid w:val="00E47051"/>
    <w:rsid w:val="00E506F3"/>
    <w:rsid w:val="00E50B84"/>
    <w:rsid w:val="00E51784"/>
    <w:rsid w:val="00E529DD"/>
    <w:rsid w:val="00E52C34"/>
    <w:rsid w:val="00E54242"/>
    <w:rsid w:val="00E54C31"/>
    <w:rsid w:val="00E55310"/>
    <w:rsid w:val="00E57167"/>
    <w:rsid w:val="00E571D2"/>
    <w:rsid w:val="00E57C09"/>
    <w:rsid w:val="00E60071"/>
    <w:rsid w:val="00E62077"/>
    <w:rsid w:val="00E63350"/>
    <w:rsid w:val="00E6347F"/>
    <w:rsid w:val="00E63982"/>
    <w:rsid w:val="00E65059"/>
    <w:rsid w:val="00E65062"/>
    <w:rsid w:val="00E65091"/>
    <w:rsid w:val="00E65346"/>
    <w:rsid w:val="00E65643"/>
    <w:rsid w:val="00E65C58"/>
    <w:rsid w:val="00E65F88"/>
    <w:rsid w:val="00E660D1"/>
    <w:rsid w:val="00E66239"/>
    <w:rsid w:val="00E66D87"/>
    <w:rsid w:val="00E71540"/>
    <w:rsid w:val="00E7226F"/>
    <w:rsid w:val="00E72B79"/>
    <w:rsid w:val="00E73899"/>
    <w:rsid w:val="00E73EB7"/>
    <w:rsid w:val="00E7519C"/>
    <w:rsid w:val="00E75CCE"/>
    <w:rsid w:val="00E76A6D"/>
    <w:rsid w:val="00E76D7B"/>
    <w:rsid w:val="00E77674"/>
    <w:rsid w:val="00E80518"/>
    <w:rsid w:val="00E80FF7"/>
    <w:rsid w:val="00E811A7"/>
    <w:rsid w:val="00E81EAE"/>
    <w:rsid w:val="00E8340D"/>
    <w:rsid w:val="00E83C8B"/>
    <w:rsid w:val="00E83EA7"/>
    <w:rsid w:val="00E848BE"/>
    <w:rsid w:val="00E86515"/>
    <w:rsid w:val="00E908A9"/>
    <w:rsid w:val="00E90AB3"/>
    <w:rsid w:val="00E91785"/>
    <w:rsid w:val="00E91A75"/>
    <w:rsid w:val="00E93292"/>
    <w:rsid w:val="00E945F3"/>
    <w:rsid w:val="00E94BF8"/>
    <w:rsid w:val="00E9524C"/>
    <w:rsid w:val="00E953FE"/>
    <w:rsid w:val="00E955A1"/>
    <w:rsid w:val="00E956FE"/>
    <w:rsid w:val="00E96E6A"/>
    <w:rsid w:val="00EA0D6A"/>
    <w:rsid w:val="00EA1234"/>
    <w:rsid w:val="00EA1870"/>
    <w:rsid w:val="00EA2C34"/>
    <w:rsid w:val="00EA304E"/>
    <w:rsid w:val="00EA37CA"/>
    <w:rsid w:val="00EA42D3"/>
    <w:rsid w:val="00EA5688"/>
    <w:rsid w:val="00EA5AED"/>
    <w:rsid w:val="00EA5CF8"/>
    <w:rsid w:val="00EA6625"/>
    <w:rsid w:val="00EA702D"/>
    <w:rsid w:val="00EB0B5F"/>
    <w:rsid w:val="00EB14A6"/>
    <w:rsid w:val="00EB155F"/>
    <w:rsid w:val="00EB26B2"/>
    <w:rsid w:val="00EB3896"/>
    <w:rsid w:val="00EB3BEA"/>
    <w:rsid w:val="00EB4739"/>
    <w:rsid w:val="00EB47CD"/>
    <w:rsid w:val="00EB5B81"/>
    <w:rsid w:val="00EB5E3E"/>
    <w:rsid w:val="00EB64C3"/>
    <w:rsid w:val="00EB66E6"/>
    <w:rsid w:val="00EB76F6"/>
    <w:rsid w:val="00EB7A20"/>
    <w:rsid w:val="00EC16C6"/>
    <w:rsid w:val="00EC1FA2"/>
    <w:rsid w:val="00EC1FD1"/>
    <w:rsid w:val="00EC213C"/>
    <w:rsid w:val="00EC367F"/>
    <w:rsid w:val="00EC3C9E"/>
    <w:rsid w:val="00EC3EDE"/>
    <w:rsid w:val="00EC4C49"/>
    <w:rsid w:val="00EC4EEB"/>
    <w:rsid w:val="00EC4F40"/>
    <w:rsid w:val="00EC505B"/>
    <w:rsid w:val="00EC567B"/>
    <w:rsid w:val="00EC5860"/>
    <w:rsid w:val="00EC680F"/>
    <w:rsid w:val="00EC6E7F"/>
    <w:rsid w:val="00EC7164"/>
    <w:rsid w:val="00ED19DA"/>
    <w:rsid w:val="00ED3C42"/>
    <w:rsid w:val="00ED42F1"/>
    <w:rsid w:val="00ED45D0"/>
    <w:rsid w:val="00ED4B3F"/>
    <w:rsid w:val="00ED4CF1"/>
    <w:rsid w:val="00ED5CFE"/>
    <w:rsid w:val="00ED61DA"/>
    <w:rsid w:val="00ED6438"/>
    <w:rsid w:val="00ED6825"/>
    <w:rsid w:val="00EE2AF2"/>
    <w:rsid w:val="00EE3401"/>
    <w:rsid w:val="00EE4C2A"/>
    <w:rsid w:val="00EE4FED"/>
    <w:rsid w:val="00EF009F"/>
    <w:rsid w:val="00EF0E92"/>
    <w:rsid w:val="00EF15DA"/>
    <w:rsid w:val="00EF170D"/>
    <w:rsid w:val="00EF255F"/>
    <w:rsid w:val="00EF2F84"/>
    <w:rsid w:val="00EF332E"/>
    <w:rsid w:val="00EF388C"/>
    <w:rsid w:val="00EF3CDE"/>
    <w:rsid w:val="00EF4C97"/>
    <w:rsid w:val="00EF526F"/>
    <w:rsid w:val="00EF685F"/>
    <w:rsid w:val="00EF779F"/>
    <w:rsid w:val="00F0013F"/>
    <w:rsid w:val="00F001FA"/>
    <w:rsid w:val="00F01735"/>
    <w:rsid w:val="00F019D6"/>
    <w:rsid w:val="00F02D74"/>
    <w:rsid w:val="00F03B60"/>
    <w:rsid w:val="00F04365"/>
    <w:rsid w:val="00F0468A"/>
    <w:rsid w:val="00F046F8"/>
    <w:rsid w:val="00F04CCB"/>
    <w:rsid w:val="00F0524B"/>
    <w:rsid w:val="00F0610F"/>
    <w:rsid w:val="00F06741"/>
    <w:rsid w:val="00F0709E"/>
    <w:rsid w:val="00F070BF"/>
    <w:rsid w:val="00F0734A"/>
    <w:rsid w:val="00F1084A"/>
    <w:rsid w:val="00F114B7"/>
    <w:rsid w:val="00F12019"/>
    <w:rsid w:val="00F124EB"/>
    <w:rsid w:val="00F12B60"/>
    <w:rsid w:val="00F153B4"/>
    <w:rsid w:val="00F15CA6"/>
    <w:rsid w:val="00F17D94"/>
    <w:rsid w:val="00F17E2C"/>
    <w:rsid w:val="00F17F7F"/>
    <w:rsid w:val="00F20B48"/>
    <w:rsid w:val="00F20BFE"/>
    <w:rsid w:val="00F20C0E"/>
    <w:rsid w:val="00F21EC4"/>
    <w:rsid w:val="00F2258C"/>
    <w:rsid w:val="00F24433"/>
    <w:rsid w:val="00F25255"/>
    <w:rsid w:val="00F26A35"/>
    <w:rsid w:val="00F26B38"/>
    <w:rsid w:val="00F26B86"/>
    <w:rsid w:val="00F27016"/>
    <w:rsid w:val="00F278D9"/>
    <w:rsid w:val="00F3062B"/>
    <w:rsid w:val="00F3130F"/>
    <w:rsid w:val="00F323B9"/>
    <w:rsid w:val="00F3362C"/>
    <w:rsid w:val="00F34C84"/>
    <w:rsid w:val="00F356CB"/>
    <w:rsid w:val="00F35B66"/>
    <w:rsid w:val="00F36861"/>
    <w:rsid w:val="00F37E31"/>
    <w:rsid w:val="00F37E8F"/>
    <w:rsid w:val="00F40000"/>
    <w:rsid w:val="00F4063B"/>
    <w:rsid w:val="00F414D4"/>
    <w:rsid w:val="00F415DA"/>
    <w:rsid w:val="00F417CF"/>
    <w:rsid w:val="00F42BE6"/>
    <w:rsid w:val="00F42F8C"/>
    <w:rsid w:val="00F442D3"/>
    <w:rsid w:val="00F44BDC"/>
    <w:rsid w:val="00F473AA"/>
    <w:rsid w:val="00F474FC"/>
    <w:rsid w:val="00F47594"/>
    <w:rsid w:val="00F47AF5"/>
    <w:rsid w:val="00F47BAB"/>
    <w:rsid w:val="00F51D62"/>
    <w:rsid w:val="00F52788"/>
    <w:rsid w:val="00F52DB1"/>
    <w:rsid w:val="00F5302E"/>
    <w:rsid w:val="00F557D7"/>
    <w:rsid w:val="00F5696C"/>
    <w:rsid w:val="00F56B58"/>
    <w:rsid w:val="00F56FDC"/>
    <w:rsid w:val="00F5751E"/>
    <w:rsid w:val="00F601D2"/>
    <w:rsid w:val="00F616DC"/>
    <w:rsid w:val="00F62751"/>
    <w:rsid w:val="00F627D2"/>
    <w:rsid w:val="00F62C4C"/>
    <w:rsid w:val="00F6366F"/>
    <w:rsid w:val="00F63B35"/>
    <w:rsid w:val="00F63FD6"/>
    <w:rsid w:val="00F64697"/>
    <w:rsid w:val="00F65999"/>
    <w:rsid w:val="00F66178"/>
    <w:rsid w:val="00F66B0A"/>
    <w:rsid w:val="00F671EC"/>
    <w:rsid w:val="00F67B2B"/>
    <w:rsid w:val="00F704C9"/>
    <w:rsid w:val="00F70738"/>
    <w:rsid w:val="00F71474"/>
    <w:rsid w:val="00F719F3"/>
    <w:rsid w:val="00F72A2A"/>
    <w:rsid w:val="00F73E85"/>
    <w:rsid w:val="00F74A89"/>
    <w:rsid w:val="00F759F2"/>
    <w:rsid w:val="00F77C28"/>
    <w:rsid w:val="00F8002B"/>
    <w:rsid w:val="00F800B3"/>
    <w:rsid w:val="00F80C6E"/>
    <w:rsid w:val="00F80F08"/>
    <w:rsid w:val="00F81D2E"/>
    <w:rsid w:val="00F82EB7"/>
    <w:rsid w:val="00F83B46"/>
    <w:rsid w:val="00F83C40"/>
    <w:rsid w:val="00F83DE3"/>
    <w:rsid w:val="00F840A9"/>
    <w:rsid w:val="00F84352"/>
    <w:rsid w:val="00F851CB"/>
    <w:rsid w:val="00F85615"/>
    <w:rsid w:val="00F8741A"/>
    <w:rsid w:val="00F87C64"/>
    <w:rsid w:val="00F918B4"/>
    <w:rsid w:val="00F91CD7"/>
    <w:rsid w:val="00F93A34"/>
    <w:rsid w:val="00F93BDE"/>
    <w:rsid w:val="00F93C6C"/>
    <w:rsid w:val="00F9459A"/>
    <w:rsid w:val="00F94852"/>
    <w:rsid w:val="00F964D1"/>
    <w:rsid w:val="00F96545"/>
    <w:rsid w:val="00F96566"/>
    <w:rsid w:val="00FA07BE"/>
    <w:rsid w:val="00FA18B8"/>
    <w:rsid w:val="00FA2260"/>
    <w:rsid w:val="00FA37A0"/>
    <w:rsid w:val="00FA3E95"/>
    <w:rsid w:val="00FA42BF"/>
    <w:rsid w:val="00FA4524"/>
    <w:rsid w:val="00FA4B10"/>
    <w:rsid w:val="00FA5406"/>
    <w:rsid w:val="00FA586A"/>
    <w:rsid w:val="00FA6568"/>
    <w:rsid w:val="00FA65D4"/>
    <w:rsid w:val="00FA7750"/>
    <w:rsid w:val="00FA78C5"/>
    <w:rsid w:val="00FB03F6"/>
    <w:rsid w:val="00FB0527"/>
    <w:rsid w:val="00FB1A56"/>
    <w:rsid w:val="00FB1A8E"/>
    <w:rsid w:val="00FB1B06"/>
    <w:rsid w:val="00FB1F29"/>
    <w:rsid w:val="00FB1F61"/>
    <w:rsid w:val="00FB2588"/>
    <w:rsid w:val="00FB2DBD"/>
    <w:rsid w:val="00FB373F"/>
    <w:rsid w:val="00FB5BB8"/>
    <w:rsid w:val="00FB62B5"/>
    <w:rsid w:val="00FB6DD7"/>
    <w:rsid w:val="00FB72DB"/>
    <w:rsid w:val="00FB7D35"/>
    <w:rsid w:val="00FC08B8"/>
    <w:rsid w:val="00FC0D72"/>
    <w:rsid w:val="00FC0F9A"/>
    <w:rsid w:val="00FC19EF"/>
    <w:rsid w:val="00FC1E0C"/>
    <w:rsid w:val="00FC2662"/>
    <w:rsid w:val="00FC2801"/>
    <w:rsid w:val="00FC2BEF"/>
    <w:rsid w:val="00FC492A"/>
    <w:rsid w:val="00FC499C"/>
    <w:rsid w:val="00FC5306"/>
    <w:rsid w:val="00FC61AD"/>
    <w:rsid w:val="00FC6D11"/>
    <w:rsid w:val="00FC6E8E"/>
    <w:rsid w:val="00FC6FC2"/>
    <w:rsid w:val="00FC7363"/>
    <w:rsid w:val="00FC7850"/>
    <w:rsid w:val="00FC7923"/>
    <w:rsid w:val="00FD23A4"/>
    <w:rsid w:val="00FD27CE"/>
    <w:rsid w:val="00FD2923"/>
    <w:rsid w:val="00FD2D67"/>
    <w:rsid w:val="00FD2DA8"/>
    <w:rsid w:val="00FD33CA"/>
    <w:rsid w:val="00FD3410"/>
    <w:rsid w:val="00FD487A"/>
    <w:rsid w:val="00FD4E8F"/>
    <w:rsid w:val="00FD51C8"/>
    <w:rsid w:val="00FD5C27"/>
    <w:rsid w:val="00FD5D21"/>
    <w:rsid w:val="00FD6BDC"/>
    <w:rsid w:val="00FD7E58"/>
    <w:rsid w:val="00FE07CB"/>
    <w:rsid w:val="00FE0A64"/>
    <w:rsid w:val="00FE147A"/>
    <w:rsid w:val="00FE1EB6"/>
    <w:rsid w:val="00FE4C1F"/>
    <w:rsid w:val="00FE4C5F"/>
    <w:rsid w:val="00FE5F10"/>
    <w:rsid w:val="00FE6E95"/>
    <w:rsid w:val="00FF0767"/>
    <w:rsid w:val="00FF0A45"/>
    <w:rsid w:val="00FF136B"/>
    <w:rsid w:val="00FF1957"/>
    <w:rsid w:val="00FF1AA9"/>
    <w:rsid w:val="00FF23DE"/>
    <w:rsid w:val="00FF2741"/>
    <w:rsid w:val="00FF3601"/>
    <w:rsid w:val="00FF3A14"/>
    <w:rsid w:val="00FF4A9D"/>
    <w:rsid w:val="00FF4F82"/>
    <w:rsid w:val="00FF6CDB"/>
    <w:rsid w:val="00FF756F"/>
    <w:rsid w:val="00FF772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62E74A"/>
  <w15:docId w15:val="{FE809021-69F8-40DF-96C4-318FD4F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C655C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F17E2C"/>
    <w:pPr>
      <w:keepNext/>
      <w:spacing w:before="240" w:after="60"/>
      <w:outlineLvl w:val="1"/>
    </w:pPr>
    <w:rPr>
      <w:rFonts w:ascii="Cambria" w:eastAsia="Times New Roman" w:hAnsi="Cambria"/>
      <w:b/>
      <w:bCs/>
      <w:i/>
      <w:iCs/>
      <w:sz w:val="28"/>
      <w:szCs w:val="28"/>
    </w:rPr>
  </w:style>
  <w:style w:type="paragraph" w:styleId="Nadpis4">
    <w:name w:val="heading 4"/>
    <w:basedOn w:val="Normln"/>
    <w:next w:val="Normln"/>
    <w:link w:val="Nadpis4Char"/>
    <w:uiPriority w:val="9"/>
    <w:unhideWhenUsed/>
    <w:qFormat/>
    <w:rsid w:val="00F070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link w:val="Nadpis1"/>
    <w:uiPriority w:val="9"/>
    <w:rsid w:val="00C655C9"/>
    <w:rPr>
      <w:rFonts w:ascii="Arial" w:eastAsia="Times New Roman" w:hAnsi="Arial" w:cs="Arial"/>
      <w:b/>
      <w:bCs/>
      <w:kern w:val="32"/>
      <w:sz w:val="32"/>
      <w:szCs w:val="32"/>
      <w:lang w:eastAsia="en-US"/>
    </w:rPr>
  </w:style>
  <w:style w:type="paragraph" w:styleId="Zhlav">
    <w:name w:val="header"/>
    <w:basedOn w:val="Normln"/>
    <w:link w:val="ZhlavChar"/>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hlavChar">
    <w:name w:val="Záhlaví Char"/>
    <w:link w:val="Zhlav"/>
    <w:rsid w:val="00C655C9"/>
    <w:rPr>
      <w:rFonts w:ascii="Times New Roman" w:eastAsia="Times New Roman" w:hAnsi="Times New Roman"/>
      <w:sz w:val="24"/>
      <w:szCs w:val="24"/>
      <w:lang w:eastAsia="en-US"/>
    </w:rPr>
  </w:style>
  <w:style w:type="paragraph" w:styleId="Zpat">
    <w:name w:val="footer"/>
    <w:basedOn w:val="Normln"/>
    <w:link w:val="Zpat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patChar">
    <w:name w:val="Zápatí Char"/>
    <w:link w:val="Zpat"/>
    <w:uiPriority w:val="99"/>
    <w:rsid w:val="00C655C9"/>
    <w:rPr>
      <w:rFonts w:ascii="Times New Roman" w:eastAsia="Times New Roman" w:hAnsi="Times New Roman"/>
      <w:sz w:val="24"/>
      <w:szCs w:val="24"/>
      <w:lang w:eastAsia="en-US"/>
    </w:rPr>
  </w:style>
  <w:style w:type="character" w:styleId="slostrnky">
    <w:name w:val="page number"/>
    <w:rsid w:val="00C655C9"/>
    <w:rPr>
      <w:rFonts w:cs="Times New Roman"/>
    </w:rPr>
  </w:style>
  <w:style w:type="character" w:styleId="Hypertextovodkaz">
    <w:name w:val="Hyperlink"/>
    <w:rsid w:val="00C655C9"/>
    <w:rPr>
      <w:color w:val="0000FF"/>
      <w:u w:val="single"/>
    </w:rPr>
  </w:style>
  <w:style w:type="paragraph" w:customStyle="1" w:styleId="Odstavecseseznamem1">
    <w:name w:val="Odstavec se seznamem1"/>
    <w:basedOn w:val="Normln"/>
    <w:uiPriority w:val="34"/>
    <w:qFormat/>
    <w:rsid w:val="00C655C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C655C9"/>
    <w:pPr>
      <w:numPr>
        <w:ilvl w:val="1"/>
        <w:numId w:val="12"/>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link w:val="Zkladntextodsazen2"/>
    <w:rsid w:val="00C655C9"/>
    <w:rPr>
      <w:rFonts w:ascii="Times New Roman" w:eastAsia="Times New Roman" w:hAnsi="Times New Roman"/>
      <w:sz w:val="22"/>
    </w:rPr>
  </w:style>
  <w:style w:type="paragraph" w:styleId="Nzev">
    <w:name w:val="Title"/>
    <w:basedOn w:val="Normln"/>
    <w:next w:val="Normln"/>
    <w:link w:val="NzevChar"/>
    <w:uiPriority w:val="10"/>
    <w:qFormat/>
    <w:rsid w:val="00C655C9"/>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link w:val="Nzev"/>
    <w:uiPriority w:val="10"/>
    <w:rsid w:val="00C655C9"/>
    <w:rPr>
      <w:rFonts w:ascii="Cambria" w:eastAsia="Times New Roman" w:hAnsi="Cambria"/>
      <w:b/>
      <w:bCs/>
      <w:kern w:val="28"/>
      <w:sz w:val="32"/>
      <w:szCs w:val="32"/>
    </w:rPr>
  </w:style>
  <w:style w:type="paragraph" w:styleId="Textbubliny">
    <w:name w:val="Balloon Text"/>
    <w:basedOn w:val="Normln"/>
    <w:link w:val="TextbublinyChar"/>
    <w:uiPriority w:val="99"/>
    <w:semiHidden/>
    <w:unhideWhenUsed/>
    <w:rsid w:val="002262F8"/>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62F8"/>
    <w:rPr>
      <w:rFonts w:ascii="Tahoma" w:hAnsi="Tahoma" w:cs="Tahoma"/>
      <w:sz w:val="16"/>
      <w:szCs w:val="16"/>
      <w:lang w:eastAsia="en-US"/>
    </w:rPr>
  </w:style>
  <w:style w:type="paragraph" w:customStyle="1" w:styleId="Default">
    <w:name w:val="Default"/>
    <w:rsid w:val="00884085"/>
    <w:pPr>
      <w:autoSpaceDE w:val="0"/>
      <w:autoSpaceDN w:val="0"/>
      <w:adjustRightInd w:val="0"/>
    </w:pPr>
    <w:rPr>
      <w:rFonts w:ascii="Times New Roman" w:hAnsi="Times New Roman"/>
      <w:color w:val="000000"/>
      <w:sz w:val="24"/>
      <w:szCs w:val="24"/>
    </w:rPr>
  </w:style>
  <w:style w:type="character" w:styleId="Odkaznakoment">
    <w:name w:val="annotation reference"/>
    <w:uiPriority w:val="99"/>
    <w:unhideWhenUsed/>
    <w:rsid w:val="00110890"/>
    <w:rPr>
      <w:sz w:val="16"/>
      <w:szCs w:val="16"/>
    </w:rPr>
  </w:style>
  <w:style w:type="paragraph" w:styleId="Textkomente">
    <w:name w:val="annotation text"/>
    <w:basedOn w:val="Normln"/>
    <w:link w:val="TextkomenteChar"/>
    <w:uiPriority w:val="99"/>
    <w:unhideWhenUsed/>
    <w:rsid w:val="00110890"/>
    <w:rPr>
      <w:sz w:val="20"/>
      <w:szCs w:val="20"/>
    </w:rPr>
  </w:style>
  <w:style w:type="character" w:customStyle="1" w:styleId="TextkomenteChar">
    <w:name w:val="Text komentáře Char"/>
    <w:link w:val="Textkomente"/>
    <w:uiPriority w:val="99"/>
    <w:rsid w:val="00110890"/>
    <w:rPr>
      <w:lang w:eastAsia="en-US"/>
    </w:rPr>
  </w:style>
  <w:style w:type="paragraph" w:styleId="Pedmtkomente">
    <w:name w:val="annotation subject"/>
    <w:basedOn w:val="Textkomente"/>
    <w:next w:val="Textkomente"/>
    <w:link w:val="PedmtkomenteChar"/>
    <w:uiPriority w:val="99"/>
    <w:semiHidden/>
    <w:unhideWhenUsed/>
    <w:rsid w:val="00110890"/>
    <w:rPr>
      <w:b/>
      <w:bCs/>
    </w:rPr>
  </w:style>
  <w:style w:type="character" w:customStyle="1" w:styleId="PedmtkomenteChar">
    <w:name w:val="Předmět komentáře Char"/>
    <w:link w:val="Pedmtkomente"/>
    <w:uiPriority w:val="99"/>
    <w:semiHidden/>
    <w:rsid w:val="00110890"/>
    <w:rPr>
      <w:b/>
      <w:bCs/>
      <w:lang w:eastAsia="en-US"/>
    </w:rPr>
  </w:style>
  <w:style w:type="paragraph" w:styleId="Revize">
    <w:name w:val="Revision"/>
    <w:hidden/>
    <w:uiPriority w:val="99"/>
    <w:semiHidden/>
    <w:rsid w:val="00CC042E"/>
    <w:rPr>
      <w:sz w:val="22"/>
      <w:szCs w:val="22"/>
      <w:lang w:eastAsia="en-US"/>
    </w:rPr>
  </w:style>
  <w:style w:type="table" w:styleId="Mkatabulky">
    <w:name w:val="Table Grid"/>
    <w:basedOn w:val="Normlntabulka"/>
    <w:uiPriority w:val="39"/>
    <w:rsid w:val="0011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C5166B"/>
    <w:pPr>
      <w:ind w:left="720"/>
      <w:contextualSpacing/>
    </w:pPr>
  </w:style>
  <w:style w:type="character" w:customStyle="1" w:styleId="Nadpis2Char">
    <w:name w:val="Nadpis 2 Char"/>
    <w:link w:val="Nadpis2"/>
    <w:uiPriority w:val="9"/>
    <w:rsid w:val="00EA6625"/>
    <w:rPr>
      <w:rFonts w:ascii="Cambria" w:eastAsia="Times New Roman" w:hAnsi="Cambria"/>
      <w:b/>
      <w:bCs/>
      <w:i/>
      <w:iCs/>
      <w:sz w:val="28"/>
      <w:szCs w:val="28"/>
      <w:lang w:eastAsia="en-US"/>
    </w:rPr>
  </w:style>
  <w:style w:type="paragraph" w:customStyle="1" w:styleId="BlockQuotation">
    <w:name w:val="Block Quotation"/>
    <w:basedOn w:val="Normln"/>
    <w:rsid w:val="006F7253"/>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uiPriority w:val="99"/>
    <w:semiHidden/>
    <w:unhideWhenUsed/>
    <w:rsid w:val="006552F0"/>
    <w:pPr>
      <w:spacing w:after="120"/>
    </w:pPr>
  </w:style>
  <w:style w:type="character" w:customStyle="1" w:styleId="ZkladntextChar">
    <w:name w:val="Základní text Char"/>
    <w:link w:val="Zkladntext"/>
    <w:uiPriority w:val="99"/>
    <w:semiHidden/>
    <w:rsid w:val="006552F0"/>
    <w:rPr>
      <w:sz w:val="22"/>
      <w:szCs w:val="22"/>
      <w:lang w:eastAsia="en-US"/>
    </w:rPr>
  </w:style>
  <w:style w:type="paragraph" w:styleId="Zkladntextodsazen">
    <w:name w:val="Body Text Indent"/>
    <w:basedOn w:val="Normln"/>
    <w:link w:val="ZkladntextodsazenChar"/>
    <w:uiPriority w:val="99"/>
    <w:semiHidden/>
    <w:unhideWhenUsed/>
    <w:rsid w:val="0000446B"/>
    <w:pPr>
      <w:spacing w:after="120"/>
      <w:ind w:left="283"/>
    </w:pPr>
  </w:style>
  <w:style w:type="character" w:customStyle="1" w:styleId="ZkladntextodsazenChar">
    <w:name w:val="Základní text odsazený Char"/>
    <w:link w:val="Zkladntextodsazen"/>
    <w:uiPriority w:val="99"/>
    <w:semiHidden/>
    <w:rsid w:val="0000446B"/>
    <w:rPr>
      <w:sz w:val="22"/>
      <w:szCs w:val="22"/>
      <w:lang w:eastAsia="en-US"/>
    </w:rPr>
  </w:style>
  <w:style w:type="paragraph" w:customStyle="1" w:styleId="Vchoz">
    <w:name w:val="Výchozí"/>
    <w:rsid w:val="00ED6438"/>
    <w:pPr>
      <w:widowControl w:val="0"/>
      <w:tabs>
        <w:tab w:val="left" w:pos="709"/>
      </w:tabs>
      <w:suppressAutoHyphens/>
      <w:spacing w:after="200" w:line="276" w:lineRule="auto"/>
    </w:pPr>
    <w:rPr>
      <w:rFonts w:ascii="Times New Roman" w:eastAsia="WenQuanYi Zen Hei" w:hAnsi="Times New Roman" w:cs="Lohit Hindi"/>
      <w:color w:val="00000A"/>
      <w:sz w:val="24"/>
      <w:szCs w:val="24"/>
      <w:lang w:eastAsia="zh-CN" w:bidi="hi-IN"/>
    </w:rPr>
  </w:style>
  <w:style w:type="paragraph" w:styleId="Normlnodsazen">
    <w:name w:val="Normal Indent"/>
    <w:basedOn w:val="Normln"/>
    <w:uiPriority w:val="99"/>
    <w:rsid w:val="00A82FB2"/>
    <w:pPr>
      <w:widowControl w:val="0"/>
      <w:tabs>
        <w:tab w:val="left" w:pos="360"/>
      </w:tabs>
      <w:spacing w:before="120" w:after="0" w:line="240" w:lineRule="auto"/>
      <w:ind w:left="360" w:hanging="360"/>
    </w:pPr>
    <w:rPr>
      <w:rFonts w:ascii="Times New Roman" w:eastAsia="Times New Roman" w:hAnsi="Times New Roman"/>
      <w:sz w:val="20"/>
      <w:szCs w:val="20"/>
      <w:lang w:eastAsia="cs-CZ"/>
    </w:rPr>
  </w:style>
  <w:style w:type="character" w:styleId="Siln">
    <w:name w:val="Strong"/>
    <w:uiPriority w:val="22"/>
    <w:qFormat/>
    <w:rsid w:val="006F226D"/>
    <w:rPr>
      <w:b/>
      <w:bCs/>
    </w:rPr>
  </w:style>
  <w:style w:type="character" w:customStyle="1" w:styleId="Nadpis4Char">
    <w:name w:val="Nadpis 4 Char"/>
    <w:basedOn w:val="Standardnpsmoodstavce"/>
    <w:link w:val="Nadpis4"/>
    <w:uiPriority w:val="9"/>
    <w:rsid w:val="00F070BF"/>
    <w:rPr>
      <w:rFonts w:asciiTheme="majorHAnsi" w:eastAsiaTheme="majorEastAsia" w:hAnsiTheme="majorHAnsi" w:cstheme="majorBidi"/>
      <w:i/>
      <w:iCs/>
      <w:color w:val="2E74B5" w:themeColor="accent1" w:themeShade="BF"/>
      <w:sz w:val="22"/>
      <w:szCs w:val="22"/>
      <w:lang w:eastAsia="en-US"/>
    </w:rPr>
  </w:style>
  <w:style w:type="paragraph" w:customStyle="1" w:styleId="Odstavecseseznamem21">
    <w:name w:val="Odstavec se seznamem21"/>
    <w:basedOn w:val="Normln"/>
    <w:uiPriority w:val="99"/>
    <w:qFormat/>
    <w:rsid w:val="00F070BF"/>
    <w:pPr>
      <w:ind w:left="720"/>
      <w:contextualSpacing/>
    </w:pPr>
    <w:rPr>
      <w:rFonts w:eastAsia="Times New Roman"/>
    </w:rPr>
  </w:style>
  <w:style w:type="paragraph" w:customStyle="1" w:styleId="Zkladntext2">
    <w:name w:val="Základní text2"/>
    <w:uiPriority w:val="99"/>
    <w:rsid w:val="00AE521E"/>
    <w:rPr>
      <w:rFonts w:ascii="Arial" w:eastAsia="Times New Roman" w:hAnsi="Arial" w:cs="Arial"/>
      <w:color w:val="000000"/>
      <w:sz w:val="19"/>
      <w:szCs w:val="19"/>
      <w:lang w:eastAsia="en-US"/>
    </w:rPr>
  </w:style>
  <w:style w:type="paragraph" w:customStyle="1" w:styleId="Zkladntext1">
    <w:name w:val="Základní text1"/>
    <w:link w:val="BodytextChar"/>
    <w:uiPriority w:val="99"/>
    <w:rsid w:val="00DB58D4"/>
    <w:rPr>
      <w:rFonts w:ascii="Arial" w:hAnsi="Arial"/>
      <w:color w:val="000000"/>
      <w:sz w:val="48"/>
      <w:szCs w:val="22"/>
      <w:lang w:eastAsia="en-US"/>
    </w:rPr>
  </w:style>
  <w:style w:type="character" w:customStyle="1" w:styleId="BodytextChar">
    <w:name w:val="Body text Char"/>
    <w:link w:val="Zkladntext1"/>
    <w:uiPriority w:val="99"/>
    <w:locked/>
    <w:rsid w:val="00DB58D4"/>
    <w:rPr>
      <w:rFonts w:ascii="Arial" w:hAnsi="Arial"/>
      <w:color w:val="000000"/>
      <w:sz w:val="48"/>
      <w:szCs w:val="22"/>
      <w:lang w:eastAsia="en-US"/>
    </w:rPr>
  </w:style>
  <w:style w:type="character" w:styleId="Sledovanodkaz">
    <w:name w:val="FollowedHyperlink"/>
    <w:basedOn w:val="Standardnpsmoodstavce"/>
    <w:uiPriority w:val="99"/>
    <w:semiHidden/>
    <w:unhideWhenUsed/>
    <w:rsid w:val="00C115A1"/>
    <w:rPr>
      <w:color w:val="954F72" w:themeColor="followedHyperlink"/>
      <w:u w:val="single"/>
    </w:rPr>
  </w:style>
  <w:style w:type="paragraph" w:styleId="Textpoznpodarou">
    <w:name w:val="footnote text"/>
    <w:basedOn w:val="Normln"/>
    <w:link w:val="TextpoznpodarouChar"/>
    <w:uiPriority w:val="99"/>
    <w:semiHidden/>
    <w:unhideWhenUsed/>
    <w:rsid w:val="000833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833E6"/>
    <w:rPr>
      <w:lang w:eastAsia="en-US"/>
    </w:rPr>
  </w:style>
  <w:style w:type="character" w:styleId="Znakapoznpodarou">
    <w:name w:val="footnote reference"/>
    <w:basedOn w:val="Standardnpsmoodstavce"/>
    <w:uiPriority w:val="99"/>
    <w:semiHidden/>
    <w:unhideWhenUsed/>
    <w:rsid w:val="000833E6"/>
    <w:rPr>
      <w:vertAlign w:val="superscript"/>
    </w:rPr>
  </w:style>
  <w:style w:type="paragraph" w:customStyle="1" w:styleId="Odstavecseseznamem2">
    <w:name w:val="Odstavec se seznamem2"/>
    <w:basedOn w:val="Normln"/>
    <w:uiPriority w:val="99"/>
    <w:qFormat/>
    <w:rsid w:val="005118DE"/>
    <w:pPr>
      <w:ind w:left="720"/>
      <w:contextualSpacing/>
    </w:pPr>
    <w:rPr>
      <w:rFonts w:eastAsia="Times New Roman"/>
    </w:rPr>
  </w:style>
  <w:style w:type="character" w:styleId="Zdraznn">
    <w:name w:val="Emphasis"/>
    <w:basedOn w:val="Standardnpsmoodstavce"/>
    <w:uiPriority w:val="20"/>
    <w:qFormat/>
    <w:rsid w:val="00943FBE"/>
    <w:rPr>
      <w:i/>
      <w:iCs/>
    </w:rPr>
  </w:style>
  <w:style w:type="paragraph" w:customStyle="1" w:styleId="psmeno">
    <w:name w:val="písmeno"/>
    <w:basedOn w:val="Normln"/>
    <w:link w:val="psmenoChar"/>
    <w:qFormat/>
    <w:rsid w:val="00361C2A"/>
    <w:pPr>
      <w:numPr>
        <w:numId w:val="24"/>
      </w:numPr>
      <w:spacing w:before="60" w:after="0" w:line="240" w:lineRule="auto"/>
      <w:ind w:left="426" w:hanging="426"/>
      <w:jc w:val="both"/>
    </w:pPr>
    <w:rPr>
      <w:rFonts w:ascii="Times New Roman" w:eastAsia="Times New Roman" w:hAnsi="Times New Roman"/>
      <w:sz w:val="24"/>
      <w:szCs w:val="24"/>
      <w:lang w:eastAsia="cs-CZ"/>
    </w:rPr>
  </w:style>
  <w:style w:type="character" w:customStyle="1" w:styleId="psmenoChar">
    <w:name w:val="písmeno Char"/>
    <w:link w:val="psmeno"/>
    <w:rsid w:val="00361C2A"/>
    <w:rPr>
      <w:rFonts w:ascii="Times New Roman" w:eastAsia="Times New Roman" w:hAnsi="Times New Roman"/>
      <w:sz w:val="24"/>
      <w:szCs w:val="24"/>
    </w:rPr>
  </w:style>
  <w:style w:type="paragraph" w:customStyle="1" w:styleId="odstavec">
    <w:name w:val="odstavec"/>
    <w:basedOn w:val="Normln"/>
    <w:link w:val="odstavecChar"/>
    <w:qFormat/>
    <w:rsid w:val="00361C2A"/>
    <w:pPr>
      <w:numPr>
        <w:numId w:val="25"/>
      </w:numPr>
      <w:tabs>
        <w:tab w:val="left" w:pos="720"/>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Char">
    <w:name w:val="odstavec Char"/>
    <w:link w:val="odstavec"/>
    <w:rsid w:val="00361C2A"/>
    <w:rPr>
      <w:rFonts w:ascii="Times New Roman" w:eastAsia="Times New Roman" w:hAnsi="Times New Roman"/>
      <w:sz w:val="24"/>
      <w:szCs w:val="24"/>
    </w:rPr>
  </w:style>
  <w:style w:type="paragraph" w:customStyle="1" w:styleId="Styl1">
    <w:name w:val="Styl (1)"/>
    <w:basedOn w:val="Normln"/>
    <w:rsid w:val="00361C2A"/>
    <w:pPr>
      <w:numPr>
        <w:numId w:val="26"/>
      </w:numPr>
      <w:tabs>
        <w:tab w:val="clear" w:pos="2204"/>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locked/>
    <w:rsid w:val="005354F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64712">
      <w:bodyDiv w:val="1"/>
      <w:marLeft w:val="0"/>
      <w:marRight w:val="0"/>
      <w:marTop w:val="0"/>
      <w:marBottom w:val="0"/>
      <w:divBdr>
        <w:top w:val="none" w:sz="0" w:space="0" w:color="auto"/>
        <w:left w:val="none" w:sz="0" w:space="0" w:color="auto"/>
        <w:bottom w:val="none" w:sz="0" w:space="0" w:color="auto"/>
        <w:right w:val="none" w:sz="0" w:space="0" w:color="auto"/>
      </w:divBdr>
    </w:div>
    <w:div w:id="197206223">
      <w:bodyDiv w:val="1"/>
      <w:marLeft w:val="0"/>
      <w:marRight w:val="0"/>
      <w:marTop w:val="0"/>
      <w:marBottom w:val="0"/>
      <w:divBdr>
        <w:top w:val="none" w:sz="0" w:space="0" w:color="auto"/>
        <w:left w:val="none" w:sz="0" w:space="0" w:color="auto"/>
        <w:bottom w:val="none" w:sz="0" w:space="0" w:color="auto"/>
        <w:right w:val="none" w:sz="0" w:space="0" w:color="auto"/>
      </w:divBdr>
    </w:div>
    <w:div w:id="205218688">
      <w:bodyDiv w:val="1"/>
      <w:marLeft w:val="0"/>
      <w:marRight w:val="0"/>
      <w:marTop w:val="0"/>
      <w:marBottom w:val="0"/>
      <w:divBdr>
        <w:top w:val="none" w:sz="0" w:space="0" w:color="auto"/>
        <w:left w:val="none" w:sz="0" w:space="0" w:color="auto"/>
        <w:bottom w:val="none" w:sz="0" w:space="0" w:color="auto"/>
        <w:right w:val="none" w:sz="0" w:space="0" w:color="auto"/>
      </w:divBdr>
    </w:div>
    <w:div w:id="250773321">
      <w:bodyDiv w:val="1"/>
      <w:marLeft w:val="0"/>
      <w:marRight w:val="0"/>
      <w:marTop w:val="0"/>
      <w:marBottom w:val="0"/>
      <w:divBdr>
        <w:top w:val="none" w:sz="0" w:space="0" w:color="auto"/>
        <w:left w:val="none" w:sz="0" w:space="0" w:color="auto"/>
        <w:bottom w:val="none" w:sz="0" w:space="0" w:color="auto"/>
        <w:right w:val="none" w:sz="0" w:space="0" w:color="auto"/>
      </w:divBdr>
    </w:div>
    <w:div w:id="542523369">
      <w:bodyDiv w:val="1"/>
      <w:marLeft w:val="0"/>
      <w:marRight w:val="0"/>
      <w:marTop w:val="0"/>
      <w:marBottom w:val="0"/>
      <w:divBdr>
        <w:top w:val="none" w:sz="0" w:space="0" w:color="auto"/>
        <w:left w:val="none" w:sz="0" w:space="0" w:color="auto"/>
        <w:bottom w:val="none" w:sz="0" w:space="0" w:color="auto"/>
        <w:right w:val="none" w:sz="0" w:space="0" w:color="auto"/>
      </w:divBdr>
    </w:div>
    <w:div w:id="647789079">
      <w:bodyDiv w:val="1"/>
      <w:marLeft w:val="0"/>
      <w:marRight w:val="0"/>
      <w:marTop w:val="0"/>
      <w:marBottom w:val="0"/>
      <w:divBdr>
        <w:top w:val="none" w:sz="0" w:space="0" w:color="auto"/>
        <w:left w:val="none" w:sz="0" w:space="0" w:color="auto"/>
        <w:bottom w:val="none" w:sz="0" w:space="0" w:color="auto"/>
        <w:right w:val="none" w:sz="0" w:space="0" w:color="auto"/>
      </w:divBdr>
    </w:div>
    <w:div w:id="677389739">
      <w:bodyDiv w:val="1"/>
      <w:marLeft w:val="0"/>
      <w:marRight w:val="0"/>
      <w:marTop w:val="0"/>
      <w:marBottom w:val="0"/>
      <w:divBdr>
        <w:top w:val="none" w:sz="0" w:space="0" w:color="auto"/>
        <w:left w:val="none" w:sz="0" w:space="0" w:color="auto"/>
        <w:bottom w:val="none" w:sz="0" w:space="0" w:color="auto"/>
        <w:right w:val="none" w:sz="0" w:space="0" w:color="auto"/>
      </w:divBdr>
    </w:div>
    <w:div w:id="721172038">
      <w:bodyDiv w:val="1"/>
      <w:marLeft w:val="0"/>
      <w:marRight w:val="0"/>
      <w:marTop w:val="0"/>
      <w:marBottom w:val="0"/>
      <w:divBdr>
        <w:top w:val="none" w:sz="0" w:space="0" w:color="auto"/>
        <w:left w:val="none" w:sz="0" w:space="0" w:color="auto"/>
        <w:bottom w:val="none" w:sz="0" w:space="0" w:color="auto"/>
        <w:right w:val="none" w:sz="0" w:space="0" w:color="auto"/>
      </w:divBdr>
    </w:div>
    <w:div w:id="800222515">
      <w:bodyDiv w:val="1"/>
      <w:marLeft w:val="0"/>
      <w:marRight w:val="0"/>
      <w:marTop w:val="0"/>
      <w:marBottom w:val="0"/>
      <w:divBdr>
        <w:top w:val="none" w:sz="0" w:space="0" w:color="auto"/>
        <w:left w:val="none" w:sz="0" w:space="0" w:color="auto"/>
        <w:bottom w:val="none" w:sz="0" w:space="0" w:color="auto"/>
        <w:right w:val="none" w:sz="0" w:space="0" w:color="auto"/>
      </w:divBdr>
    </w:div>
    <w:div w:id="920066307">
      <w:bodyDiv w:val="1"/>
      <w:marLeft w:val="0"/>
      <w:marRight w:val="0"/>
      <w:marTop w:val="0"/>
      <w:marBottom w:val="0"/>
      <w:divBdr>
        <w:top w:val="none" w:sz="0" w:space="0" w:color="auto"/>
        <w:left w:val="none" w:sz="0" w:space="0" w:color="auto"/>
        <w:bottom w:val="none" w:sz="0" w:space="0" w:color="auto"/>
        <w:right w:val="none" w:sz="0" w:space="0" w:color="auto"/>
      </w:divBdr>
    </w:div>
    <w:div w:id="948201930">
      <w:bodyDiv w:val="1"/>
      <w:marLeft w:val="0"/>
      <w:marRight w:val="0"/>
      <w:marTop w:val="0"/>
      <w:marBottom w:val="0"/>
      <w:divBdr>
        <w:top w:val="none" w:sz="0" w:space="0" w:color="auto"/>
        <w:left w:val="none" w:sz="0" w:space="0" w:color="auto"/>
        <w:bottom w:val="none" w:sz="0" w:space="0" w:color="auto"/>
        <w:right w:val="none" w:sz="0" w:space="0" w:color="auto"/>
      </w:divBdr>
    </w:div>
    <w:div w:id="1005520816">
      <w:bodyDiv w:val="1"/>
      <w:marLeft w:val="0"/>
      <w:marRight w:val="0"/>
      <w:marTop w:val="0"/>
      <w:marBottom w:val="0"/>
      <w:divBdr>
        <w:top w:val="none" w:sz="0" w:space="0" w:color="auto"/>
        <w:left w:val="none" w:sz="0" w:space="0" w:color="auto"/>
        <w:bottom w:val="none" w:sz="0" w:space="0" w:color="auto"/>
        <w:right w:val="none" w:sz="0" w:space="0" w:color="auto"/>
      </w:divBdr>
    </w:div>
    <w:div w:id="1041054595">
      <w:bodyDiv w:val="1"/>
      <w:marLeft w:val="0"/>
      <w:marRight w:val="0"/>
      <w:marTop w:val="0"/>
      <w:marBottom w:val="0"/>
      <w:divBdr>
        <w:top w:val="none" w:sz="0" w:space="0" w:color="auto"/>
        <w:left w:val="none" w:sz="0" w:space="0" w:color="auto"/>
        <w:bottom w:val="none" w:sz="0" w:space="0" w:color="auto"/>
        <w:right w:val="none" w:sz="0" w:space="0" w:color="auto"/>
      </w:divBdr>
      <w:divsChild>
        <w:div w:id="1832675003">
          <w:marLeft w:val="547"/>
          <w:marRight w:val="0"/>
          <w:marTop w:val="0"/>
          <w:marBottom w:val="0"/>
          <w:divBdr>
            <w:top w:val="none" w:sz="0" w:space="0" w:color="auto"/>
            <w:left w:val="none" w:sz="0" w:space="0" w:color="auto"/>
            <w:bottom w:val="none" w:sz="0" w:space="0" w:color="auto"/>
            <w:right w:val="none" w:sz="0" w:space="0" w:color="auto"/>
          </w:divBdr>
        </w:div>
      </w:divsChild>
    </w:div>
    <w:div w:id="1130131944">
      <w:bodyDiv w:val="1"/>
      <w:marLeft w:val="0"/>
      <w:marRight w:val="0"/>
      <w:marTop w:val="0"/>
      <w:marBottom w:val="0"/>
      <w:divBdr>
        <w:top w:val="none" w:sz="0" w:space="0" w:color="auto"/>
        <w:left w:val="none" w:sz="0" w:space="0" w:color="auto"/>
        <w:bottom w:val="none" w:sz="0" w:space="0" w:color="auto"/>
        <w:right w:val="none" w:sz="0" w:space="0" w:color="auto"/>
      </w:divBdr>
    </w:div>
    <w:div w:id="1351450000">
      <w:bodyDiv w:val="1"/>
      <w:marLeft w:val="0"/>
      <w:marRight w:val="0"/>
      <w:marTop w:val="0"/>
      <w:marBottom w:val="0"/>
      <w:divBdr>
        <w:top w:val="none" w:sz="0" w:space="0" w:color="auto"/>
        <w:left w:val="none" w:sz="0" w:space="0" w:color="auto"/>
        <w:bottom w:val="none" w:sz="0" w:space="0" w:color="auto"/>
        <w:right w:val="none" w:sz="0" w:space="0" w:color="auto"/>
      </w:divBdr>
    </w:div>
    <w:div w:id="1406998354">
      <w:bodyDiv w:val="1"/>
      <w:marLeft w:val="0"/>
      <w:marRight w:val="0"/>
      <w:marTop w:val="0"/>
      <w:marBottom w:val="0"/>
      <w:divBdr>
        <w:top w:val="none" w:sz="0" w:space="0" w:color="auto"/>
        <w:left w:val="none" w:sz="0" w:space="0" w:color="auto"/>
        <w:bottom w:val="none" w:sz="0" w:space="0" w:color="auto"/>
        <w:right w:val="none" w:sz="0" w:space="0" w:color="auto"/>
      </w:divBdr>
    </w:div>
    <w:div w:id="1484352715">
      <w:bodyDiv w:val="1"/>
      <w:marLeft w:val="0"/>
      <w:marRight w:val="0"/>
      <w:marTop w:val="0"/>
      <w:marBottom w:val="0"/>
      <w:divBdr>
        <w:top w:val="none" w:sz="0" w:space="0" w:color="auto"/>
        <w:left w:val="none" w:sz="0" w:space="0" w:color="auto"/>
        <w:bottom w:val="none" w:sz="0" w:space="0" w:color="auto"/>
        <w:right w:val="none" w:sz="0" w:space="0" w:color="auto"/>
      </w:divBdr>
    </w:div>
    <w:div w:id="1506629902">
      <w:bodyDiv w:val="1"/>
      <w:marLeft w:val="0"/>
      <w:marRight w:val="0"/>
      <w:marTop w:val="0"/>
      <w:marBottom w:val="0"/>
      <w:divBdr>
        <w:top w:val="none" w:sz="0" w:space="0" w:color="auto"/>
        <w:left w:val="none" w:sz="0" w:space="0" w:color="auto"/>
        <w:bottom w:val="none" w:sz="0" w:space="0" w:color="auto"/>
        <w:right w:val="none" w:sz="0" w:space="0" w:color="auto"/>
      </w:divBdr>
    </w:div>
    <w:div w:id="1609388229">
      <w:bodyDiv w:val="1"/>
      <w:marLeft w:val="0"/>
      <w:marRight w:val="0"/>
      <w:marTop w:val="0"/>
      <w:marBottom w:val="0"/>
      <w:divBdr>
        <w:top w:val="none" w:sz="0" w:space="0" w:color="auto"/>
        <w:left w:val="none" w:sz="0" w:space="0" w:color="auto"/>
        <w:bottom w:val="none" w:sz="0" w:space="0" w:color="auto"/>
        <w:right w:val="none" w:sz="0" w:space="0" w:color="auto"/>
      </w:divBdr>
    </w:div>
    <w:div w:id="1666660957">
      <w:bodyDiv w:val="1"/>
      <w:marLeft w:val="0"/>
      <w:marRight w:val="0"/>
      <w:marTop w:val="0"/>
      <w:marBottom w:val="0"/>
      <w:divBdr>
        <w:top w:val="none" w:sz="0" w:space="0" w:color="auto"/>
        <w:left w:val="none" w:sz="0" w:space="0" w:color="auto"/>
        <w:bottom w:val="none" w:sz="0" w:space="0" w:color="auto"/>
        <w:right w:val="none" w:sz="0" w:space="0" w:color="auto"/>
      </w:divBdr>
    </w:div>
    <w:div w:id="1838376487">
      <w:bodyDiv w:val="1"/>
      <w:marLeft w:val="0"/>
      <w:marRight w:val="0"/>
      <w:marTop w:val="0"/>
      <w:marBottom w:val="0"/>
      <w:divBdr>
        <w:top w:val="none" w:sz="0" w:space="0" w:color="auto"/>
        <w:left w:val="none" w:sz="0" w:space="0" w:color="auto"/>
        <w:bottom w:val="none" w:sz="0" w:space="0" w:color="auto"/>
        <w:right w:val="none" w:sz="0" w:space="0" w:color="auto"/>
      </w:divBdr>
    </w:div>
    <w:div w:id="1855995204">
      <w:bodyDiv w:val="1"/>
      <w:marLeft w:val="0"/>
      <w:marRight w:val="0"/>
      <w:marTop w:val="0"/>
      <w:marBottom w:val="0"/>
      <w:divBdr>
        <w:top w:val="none" w:sz="0" w:space="0" w:color="auto"/>
        <w:left w:val="none" w:sz="0" w:space="0" w:color="auto"/>
        <w:bottom w:val="none" w:sz="0" w:space="0" w:color="auto"/>
        <w:right w:val="none" w:sz="0" w:space="0" w:color="auto"/>
      </w:divBdr>
    </w:div>
    <w:div w:id="1874154230">
      <w:bodyDiv w:val="1"/>
      <w:marLeft w:val="0"/>
      <w:marRight w:val="0"/>
      <w:marTop w:val="0"/>
      <w:marBottom w:val="0"/>
      <w:divBdr>
        <w:top w:val="none" w:sz="0" w:space="0" w:color="auto"/>
        <w:left w:val="none" w:sz="0" w:space="0" w:color="auto"/>
        <w:bottom w:val="none" w:sz="0" w:space="0" w:color="auto"/>
        <w:right w:val="none" w:sz="0" w:space="0" w:color="auto"/>
      </w:divBdr>
    </w:div>
    <w:div w:id="20455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hyperlink" Target="mailto:martina.pechova@csicr.cz"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t:contentTypeSchema xmlns:ct="http://schemas.microsoft.com/office/2006/metadata/contentType" xmlns:ma="http://schemas.microsoft.com/office/2006/metadata/properties/metaAttributes" ct:_="" ma:_="" ma:contentTypeName="Dokument" ma:contentTypeID="0x0101002DC9A2CAD18A3F48B4C65C6590F619E0" ma:contentTypeVersion="7" ma:contentTypeDescription="Vytvoří nový dokument" ma:contentTypeScope="" ma:versionID="796c58844cbdd99bafb407da8dfab8bb">
  <xsd:schema xmlns:xsd="http://www.w3.org/2001/XMLSchema" xmlns:xs="http://www.w3.org/2001/XMLSchema" xmlns:p="http://schemas.microsoft.com/office/2006/metadata/properties" xmlns:ns3="9064ffdd-f76f-45f3-a12a-acef73e87d1f" targetNamespace="http://schemas.microsoft.com/office/2006/metadata/properties" ma:root="true" ma:fieldsID="ae5128ad37510f3a0d8105533f2748c6" ns3:_="">
    <xsd:import namespace="9064ffdd-f76f-45f3-a12a-acef73e87d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ffdd-f76f-45f3-a12a-acef73e87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CC21E-43F5-48B1-AD23-696387E7513A}">
  <ds:schemaRefs>
    <ds:schemaRef ds:uri="http://schemas.openxmlformats.org/officeDocument/2006/bibliography"/>
  </ds:schemaRefs>
</ds:datastoreItem>
</file>

<file path=customXml/itemProps10.xml><?xml version="1.0" encoding="utf-8"?>
<ds:datastoreItem xmlns:ds="http://schemas.openxmlformats.org/officeDocument/2006/customXml" ds:itemID="{E126BA9B-2A2D-474C-B685-DA0021CFD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ffdd-f76f-45f3-a12a-acef73e8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E986D695-191E-448D-B314-44422C2CE2D8}">
  <ds:schemaRefs>
    <ds:schemaRef ds:uri="http://schemas.openxmlformats.org/officeDocument/2006/bibliography"/>
  </ds:schemaRefs>
</ds:datastoreItem>
</file>

<file path=customXml/itemProps12.xml><?xml version="1.0" encoding="utf-8"?>
<ds:datastoreItem xmlns:ds="http://schemas.openxmlformats.org/officeDocument/2006/customXml" ds:itemID="{31B2DD70-2A07-47B8-95F2-F5C782CF3D92}">
  <ds:schemaRefs>
    <ds:schemaRef ds:uri="http://schemas.openxmlformats.org/officeDocument/2006/bibliography"/>
  </ds:schemaRefs>
</ds:datastoreItem>
</file>

<file path=customXml/itemProps13.xml><?xml version="1.0" encoding="utf-8"?>
<ds:datastoreItem xmlns:ds="http://schemas.openxmlformats.org/officeDocument/2006/customXml" ds:itemID="{240CC3F1-602A-4CF2-8929-2D77E9DCFEB9}">
  <ds:schemaRefs>
    <ds:schemaRef ds:uri="http://schemas.openxmlformats.org/officeDocument/2006/bibliography"/>
  </ds:schemaRefs>
</ds:datastoreItem>
</file>

<file path=customXml/itemProps2.xml><?xml version="1.0" encoding="utf-8"?>
<ds:datastoreItem xmlns:ds="http://schemas.openxmlformats.org/officeDocument/2006/customXml" ds:itemID="{AD3733B3-8F8D-4A59-B2FC-2BD7E2CEADFB}">
  <ds:schemaRefs>
    <ds:schemaRef ds:uri="http://schemas.openxmlformats.org/officeDocument/2006/bibliography"/>
  </ds:schemaRefs>
</ds:datastoreItem>
</file>

<file path=customXml/itemProps3.xml><?xml version="1.0" encoding="utf-8"?>
<ds:datastoreItem xmlns:ds="http://schemas.openxmlformats.org/officeDocument/2006/customXml" ds:itemID="{42EAC7A8-EB53-4837-88F3-D1A10BF33C56}">
  <ds:schemaRefs>
    <ds:schemaRef ds:uri="http://schemas.openxmlformats.org/officeDocument/2006/bibliography"/>
  </ds:schemaRefs>
</ds:datastoreItem>
</file>

<file path=customXml/itemProps4.xml><?xml version="1.0" encoding="utf-8"?>
<ds:datastoreItem xmlns:ds="http://schemas.openxmlformats.org/officeDocument/2006/customXml" ds:itemID="{01A917E5-B7DC-4448-A9D9-9FD05068FDE1}">
  <ds:schemaRefs>
    <ds:schemaRef ds:uri="http://schemas.microsoft.com/sharepoint/v3/contenttype/forms"/>
  </ds:schemaRefs>
</ds:datastoreItem>
</file>

<file path=customXml/itemProps5.xml><?xml version="1.0" encoding="utf-8"?>
<ds:datastoreItem xmlns:ds="http://schemas.openxmlformats.org/officeDocument/2006/customXml" ds:itemID="{64A023BC-7A57-4987-9D6F-14ABC1C18319}">
  <ds:schemaRefs>
    <ds:schemaRef ds:uri="http://schemas.openxmlformats.org/officeDocument/2006/bibliography"/>
  </ds:schemaRefs>
</ds:datastoreItem>
</file>

<file path=customXml/itemProps6.xml><?xml version="1.0" encoding="utf-8"?>
<ds:datastoreItem xmlns:ds="http://schemas.openxmlformats.org/officeDocument/2006/customXml" ds:itemID="{B0397146-76B9-4B86-B373-D2FF96C6B966}">
  <ds:schemaRefs>
    <ds:schemaRef ds:uri="http://schemas.openxmlformats.org/officeDocument/2006/bibliography"/>
  </ds:schemaRefs>
</ds:datastoreItem>
</file>

<file path=customXml/itemProps7.xml><?xml version="1.0" encoding="utf-8"?>
<ds:datastoreItem xmlns:ds="http://schemas.openxmlformats.org/officeDocument/2006/customXml" ds:itemID="{8F377764-94BE-4B03-A3A7-DB777AE9BE02}">
  <ds:schemaRefs>
    <ds:schemaRef ds:uri="http://schemas.openxmlformats.org/officeDocument/2006/bibliography"/>
  </ds:schemaRefs>
</ds:datastoreItem>
</file>

<file path=customXml/itemProps8.xml><?xml version="1.0" encoding="utf-8"?>
<ds:datastoreItem xmlns:ds="http://schemas.openxmlformats.org/officeDocument/2006/customXml" ds:itemID="{62A6EE69-869C-4C0D-B72F-645150C73A69}">
  <ds:schemaRefs>
    <ds:schemaRef ds:uri="http://schemas.openxmlformats.org/officeDocument/2006/bibliography"/>
  </ds:schemaRefs>
</ds:datastoreItem>
</file>

<file path=customXml/itemProps9.xml><?xml version="1.0" encoding="utf-8"?>
<ds:datastoreItem xmlns:ds="http://schemas.openxmlformats.org/officeDocument/2006/customXml" ds:itemID="{65176BF1-4919-4B20-B6BC-66EDC884A26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9064ffdd-f76f-45f3-a12a-acef73e87d1f"/>
    <ds:schemaRef ds:uri="http://purl.org/dc/dcmitype/"/>
    <ds:schemaRef ds:uri="http://schemas.microsoft.com/office/infopath/2007/PartnerControl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3837</Words>
  <Characters>22643</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26428</CharactersWithSpaces>
  <SharedDoc>false</SharedDoc>
  <HLinks>
    <vt:vector size="54" baseType="variant">
      <vt:variant>
        <vt:i4>196711</vt:i4>
      </vt:variant>
      <vt:variant>
        <vt:i4>24</vt:i4>
      </vt:variant>
      <vt:variant>
        <vt:i4>0</vt:i4>
      </vt:variant>
      <vt:variant>
        <vt:i4>5</vt:i4>
      </vt:variant>
      <vt:variant>
        <vt:lpwstr>mailto:david.reznicek@ksprogram.cz</vt:lpwstr>
      </vt:variant>
      <vt:variant>
        <vt:lpwstr/>
      </vt:variant>
      <vt:variant>
        <vt:i4>786435</vt:i4>
      </vt:variant>
      <vt:variant>
        <vt:i4>21</vt:i4>
      </vt:variant>
      <vt:variant>
        <vt:i4>0</vt:i4>
      </vt:variant>
      <vt:variant>
        <vt:i4>5</vt:i4>
      </vt:variant>
      <vt:variant>
        <vt:lpwstr>http://www.ksprogram.cz/</vt:lpwstr>
      </vt:variant>
      <vt:variant>
        <vt:lpwstr/>
      </vt:variant>
      <vt:variant>
        <vt:i4>7012467</vt:i4>
      </vt:variant>
      <vt:variant>
        <vt:i4>18</vt:i4>
      </vt:variant>
      <vt:variant>
        <vt:i4>0</vt:i4>
      </vt:variant>
      <vt:variant>
        <vt:i4>5</vt:i4>
      </vt:variant>
      <vt:variant>
        <vt:lpwstr>http://www.itelligence.cz/</vt:lpwstr>
      </vt:variant>
      <vt:variant>
        <vt:lpwstr/>
      </vt:variant>
      <vt:variant>
        <vt:i4>4718646</vt:i4>
      </vt:variant>
      <vt:variant>
        <vt:i4>15</vt:i4>
      </vt:variant>
      <vt:variant>
        <vt:i4>0</vt:i4>
      </vt:variant>
      <vt:variant>
        <vt:i4>5</vt:i4>
      </vt:variant>
      <vt:variant>
        <vt:lpwstr>mailto:jana.egertova@csicr.cz</vt:lpwstr>
      </vt:variant>
      <vt:variant>
        <vt:lpwstr/>
      </vt:variant>
      <vt:variant>
        <vt:i4>5767225</vt:i4>
      </vt:variant>
      <vt:variant>
        <vt:i4>12</vt:i4>
      </vt:variant>
      <vt:variant>
        <vt:i4>0</vt:i4>
      </vt:variant>
      <vt:variant>
        <vt:i4>5</vt:i4>
      </vt:variant>
      <vt:variant>
        <vt:lpwstr>mailto:petr.buday@csicr.cz</vt:lpwstr>
      </vt:variant>
      <vt:variant>
        <vt:lpwstr/>
      </vt:variant>
      <vt:variant>
        <vt:i4>8060944</vt:i4>
      </vt:variant>
      <vt:variant>
        <vt:i4>9</vt:i4>
      </vt:variant>
      <vt:variant>
        <vt:i4>0</vt:i4>
      </vt:variant>
      <vt:variant>
        <vt:i4>5</vt:i4>
      </vt:variant>
      <vt:variant>
        <vt:lpwstr>mailto:pavel.kohak@csicr.cz</vt:lpwstr>
      </vt:variant>
      <vt:variant>
        <vt:lpwstr/>
      </vt:variant>
      <vt:variant>
        <vt:i4>3997770</vt:i4>
      </vt:variant>
      <vt:variant>
        <vt:i4>6</vt:i4>
      </vt:variant>
      <vt:variant>
        <vt:i4>0</vt:i4>
      </vt:variant>
      <vt:variant>
        <vt:i4>5</vt:i4>
      </vt:variant>
      <vt:variant>
        <vt:lpwstr>mailto:katerina.mrkvickova@csicr.cz</vt:lpwstr>
      </vt:variant>
      <vt:variant>
        <vt:lpwstr/>
      </vt:variant>
      <vt:variant>
        <vt:i4>2490451</vt:i4>
      </vt:variant>
      <vt:variant>
        <vt:i4>3</vt:i4>
      </vt:variant>
      <vt:variant>
        <vt:i4>0</vt:i4>
      </vt:variant>
      <vt:variant>
        <vt:i4>5</vt:i4>
      </vt:variant>
      <vt:variant>
        <vt:lpwstr>mailto:jaroslav.faltyn@csicr.cz</vt:lpwstr>
      </vt:variant>
      <vt:variant>
        <vt:lpwstr/>
      </vt:variant>
      <vt:variant>
        <vt:i4>6946826</vt:i4>
      </vt:variant>
      <vt:variant>
        <vt:i4>0</vt:i4>
      </vt:variant>
      <vt:variant>
        <vt:i4>0</vt:i4>
      </vt:variant>
      <vt:variant>
        <vt:i4>5</vt:i4>
      </vt:variant>
      <vt:variant>
        <vt:lpwstr>mailto:kamil.melicharek@csicr.cz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Bartáková Petra</dc:creator>
  <cp:lastModifiedBy>Biľová Oľga</cp:lastModifiedBy>
  <cp:revision>3</cp:revision>
  <cp:lastPrinted>2017-10-30T10:50:00Z</cp:lastPrinted>
  <dcterms:created xsi:type="dcterms:W3CDTF">2019-12-17T07:57:00Z</dcterms:created>
  <dcterms:modified xsi:type="dcterms:W3CDTF">2019-12-17T08:39:00Z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0x0101002DC9A2CAD18A3F48B4C65C6590F619E0</vt:lpwstr>
  </property>
</Properties>
</file>