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9B22102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8A27F9">
        <w:t>Nákup tonerů</w:t>
      </w:r>
      <w:r w:rsidR="0008234F">
        <w:t xml:space="preserve">“ </w:t>
      </w:r>
      <w:r w:rsidR="0078534C">
        <w:t>a uvedené v</w:t>
      </w:r>
      <w:r w:rsidR="00E032EB">
        <w:t xml:space="preserve">e specifikaci, která </w:t>
      </w:r>
      <w:r w:rsidR="00E032EB">
        <w:lastRenderedPageBreak/>
        <w:t>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32BD2BE2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plnění, nejpozději do 14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E0636D6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</w:t>
      </w:r>
      <w:r>
        <w:lastRenderedPageBreak/>
        <w:t>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015A8813" w:rsidR="00D71761" w:rsidRDefault="00D71761" w:rsidP="00D71761">
      <w:pPr>
        <w:ind w:left="5387"/>
        <w:jc w:val="center"/>
      </w:pPr>
      <w:r>
        <w:t xml:space="preserve">v z. PhDr. Ondřej Andrys, MAE náměstek </w:t>
      </w:r>
      <w:r>
        <w:br/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21EB375F" w:rsidR="00D71761" w:rsidRDefault="00D71761" w:rsidP="00D71761">
      <w:pPr>
        <w:ind w:left="5387"/>
        <w:jc w:val="center"/>
      </w:pPr>
      <w:r>
        <w:t>Mgr. Tomáš Zatloukal</w:t>
      </w:r>
    </w:p>
    <w:p w14:paraId="506E024D" w14:textId="77777777" w:rsidR="00D71761" w:rsidRDefault="00D71761" w:rsidP="00D71761">
      <w:pPr>
        <w:ind w:left="5387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B77D" w14:textId="77777777" w:rsidR="007A50F0" w:rsidRDefault="007A50F0">
      <w:r>
        <w:separator/>
      </w:r>
    </w:p>
  </w:endnote>
  <w:endnote w:type="continuationSeparator" w:id="0">
    <w:p w14:paraId="1090DA7E" w14:textId="77777777" w:rsidR="007A50F0" w:rsidRDefault="007A50F0">
      <w:r>
        <w:continuationSeparator/>
      </w:r>
    </w:p>
  </w:endnote>
  <w:endnote w:type="continuationNotice" w:id="1">
    <w:p w14:paraId="40F2B60C" w14:textId="77777777" w:rsidR="007A50F0" w:rsidRDefault="007A5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569B2DA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5E86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25E86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D5993" w14:textId="77777777" w:rsidR="007A50F0" w:rsidRDefault="007A50F0">
      <w:r>
        <w:separator/>
      </w:r>
    </w:p>
  </w:footnote>
  <w:footnote w:type="continuationSeparator" w:id="0">
    <w:p w14:paraId="3C5CE29A" w14:textId="77777777" w:rsidR="007A50F0" w:rsidRDefault="007A50F0">
      <w:r>
        <w:continuationSeparator/>
      </w:r>
    </w:p>
  </w:footnote>
  <w:footnote w:type="continuationNotice" w:id="1">
    <w:p w14:paraId="62025DA1" w14:textId="77777777" w:rsidR="007A50F0" w:rsidRDefault="007A5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50897FBA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856435" w:rsidRPr="009A31DB">
      <w:rPr>
        <w:i/>
      </w:rPr>
      <w:t>Nákup tonerů</w:t>
    </w:r>
  </w:p>
  <w:p w14:paraId="02F507A6" w14:textId="3D20D429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726348" w:rsidRPr="00726348">
      <w:rPr>
        <w:i/>
      </w:rPr>
      <w:t>92</w:t>
    </w:r>
    <w:r w:rsidRPr="00726348">
      <w:rPr>
        <w:i/>
      </w:rPr>
      <w:t>/18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726348" w:rsidRPr="00726348">
      <w:rPr>
        <w:i/>
      </w:rPr>
      <w:t>477</w:t>
    </w:r>
    <w:r w:rsidRPr="00726348">
      <w:rPr>
        <w:i/>
      </w:rPr>
      <w:t>/18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F0DF0"/>
    <w:rsid w:val="000F40BF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6EBD"/>
    <w:rsid w:val="00240124"/>
    <w:rsid w:val="00240B22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3053"/>
    <w:rsid w:val="00396B08"/>
    <w:rsid w:val="003A46CB"/>
    <w:rsid w:val="003A6684"/>
    <w:rsid w:val="003A7364"/>
    <w:rsid w:val="003A77A9"/>
    <w:rsid w:val="003C4E6E"/>
    <w:rsid w:val="003D03E6"/>
    <w:rsid w:val="003E3C83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1A6D"/>
    <w:rsid w:val="009973CC"/>
    <w:rsid w:val="009A31DB"/>
    <w:rsid w:val="009B4247"/>
    <w:rsid w:val="009B5093"/>
    <w:rsid w:val="009C3B88"/>
    <w:rsid w:val="009C5C76"/>
    <w:rsid w:val="009C66A1"/>
    <w:rsid w:val="009D00D3"/>
    <w:rsid w:val="009D067C"/>
    <w:rsid w:val="009E33E8"/>
    <w:rsid w:val="009F1738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A3558"/>
    <w:rsid w:val="00DA7CC1"/>
    <w:rsid w:val="00DC204B"/>
    <w:rsid w:val="00DC60D6"/>
    <w:rsid w:val="00DD49D7"/>
    <w:rsid w:val="00DF0861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2018-02-08T11:53:00Z</dcterms:created>
  <dcterms:modified xsi:type="dcterms:W3CDTF">2018-02-08T11:53:00Z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