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4CD" w:rsidRPr="007C226D" w:rsidRDefault="00D514CD" w:rsidP="00D514CD">
      <w:pPr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název zakázky:</w:t>
      </w:r>
      <w:r w:rsidRPr="007C226D">
        <w:rPr>
          <w:rFonts w:ascii="Times New Roman" w:hAnsi="Times New Roman"/>
          <w:b/>
          <w:sz w:val="24"/>
          <w:szCs w:val="24"/>
        </w:rPr>
        <w:tab/>
      </w:r>
      <w:r w:rsidR="00081A78">
        <w:rPr>
          <w:rFonts w:ascii="Times New Roman" w:hAnsi="Times New Roman"/>
          <w:b/>
          <w:sz w:val="24"/>
          <w:szCs w:val="24"/>
        </w:rPr>
        <w:t>ČŠI Brno- rekonstrukce – ubytovací část</w:t>
      </w:r>
    </w:p>
    <w:p w:rsidR="00D514CD" w:rsidRPr="007C226D" w:rsidRDefault="00D514CD" w:rsidP="00D514CD">
      <w:pPr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název zadavatele:</w:t>
      </w:r>
      <w:r w:rsidRPr="007C226D">
        <w:rPr>
          <w:rFonts w:ascii="Times New Roman" w:hAnsi="Times New Roman"/>
          <w:b/>
          <w:sz w:val="24"/>
          <w:szCs w:val="24"/>
        </w:rPr>
        <w:tab/>
        <w:t>Česká školní inspekce</w:t>
      </w:r>
    </w:p>
    <w:p w:rsidR="00D514CD" w:rsidRPr="007C226D" w:rsidRDefault="00D514CD" w:rsidP="00D514CD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sídlo</w:t>
      </w:r>
      <w:r w:rsidRPr="007C226D">
        <w:rPr>
          <w:rFonts w:ascii="Times New Roman" w:hAnsi="Times New Roman"/>
          <w:b/>
          <w:sz w:val="24"/>
          <w:szCs w:val="24"/>
        </w:rPr>
        <w:tab/>
        <w:t>Fráni Šrámka 37, 150 21 Praha 5</w:t>
      </w:r>
    </w:p>
    <w:p w:rsidR="00D514CD" w:rsidRPr="007C226D" w:rsidRDefault="00D514CD" w:rsidP="00D514CD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IČ:</w:t>
      </w:r>
      <w:r w:rsidRPr="007C226D">
        <w:rPr>
          <w:rFonts w:ascii="Times New Roman" w:hAnsi="Times New Roman"/>
          <w:b/>
          <w:sz w:val="24"/>
          <w:szCs w:val="24"/>
        </w:rPr>
        <w:tab/>
        <w:t>00638994</w:t>
      </w:r>
    </w:p>
    <w:p w:rsidR="00D514CD" w:rsidRPr="007C226D" w:rsidRDefault="00D514CD" w:rsidP="00D514CD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právní forma:</w:t>
      </w:r>
      <w:r w:rsidRPr="007C226D">
        <w:rPr>
          <w:rFonts w:ascii="Times New Roman" w:hAnsi="Times New Roman"/>
          <w:b/>
          <w:sz w:val="24"/>
          <w:szCs w:val="24"/>
        </w:rPr>
        <w:tab/>
        <w:t>organizační složka státu</w:t>
      </w:r>
    </w:p>
    <w:p w:rsidR="00D514CD" w:rsidRPr="007C226D" w:rsidRDefault="00D514CD" w:rsidP="00D514CD">
      <w:pPr>
        <w:pStyle w:val="Nadpis1"/>
        <w:spacing w:before="600"/>
        <w:jc w:val="center"/>
        <w:rPr>
          <w:rFonts w:ascii="Times New Roman" w:hAnsi="Times New Roman" w:cs="Times New Roman"/>
          <w:sz w:val="24"/>
          <w:szCs w:val="24"/>
        </w:rPr>
      </w:pPr>
      <w:r w:rsidRPr="007C226D">
        <w:rPr>
          <w:rFonts w:ascii="Times New Roman" w:hAnsi="Times New Roman" w:cs="Times New Roman"/>
          <w:sz w:val="28"/>
          <w:szCs w:val="28"/>
        </w:rPr>
        <w:t>Čestné prohlášení prokazujícího splnění základních kvalifikačních předpokladů</w:t>
      </w:r>
      <w:r w:rsidRPr="007C226D">
        <w:rPr>
          <w:rFonts w:ascii="Times New Roman" w:hAnsi="Times New Roman" w:cs="Times New Roman"/>
          <w:sz w:val="28"/>
          <w:szCs w:val="28"/>
        </w:rPr>
        <w:br/>
      </w:r>
      <w:r w:rsidRPr="007C226D">
        <w:rPr>
          <w:rFonts w:ascii="Times New Roman" w:hAnsi="Times New Roman" w:cs="Times New Roman"/>
          <w:sz w:val="24"/>
          <w:szCs w:val="24"/>
        </w:rPr>
        <w:t>uvedených v § 53 odst. 1 písm. a) až j) zákona č. 137/2006 Sb., o veřejných zakázkách, ve znění pozdějších předpisů</w:t>
      </w:r>
    </w:p>
    <w:p w:rsidR="00D514CD" w:rsidRPr="007C226D" w:rsidRDefault="00D514CD" w:rsidP="00D514CD">
      <w:pPr>
        <w:spacing w:before="1200"/>
        <w:ind w:firstLine="709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Jako uchazeč o veřejnou zakázku malého rozsahu s názvem</w:t>
      </w:r>
    </w:p>
    <w:p w:rsidR="00D514CD" w:rsidRPr="007C226D" w:rsidRDefault="00D514CD" w:rsidP="00D514C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ČŠI Brno – rekonstrukce – ubytovací část</w:t>
      </w:r>
    </w:p>
    <w:p w:rsidR="00D514CD" w:rsidRPr="007C226D" w:rsidRDefault="00D514CD" w:rsidP="00D514CD">
      <w:pPr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prohlašuji, že splňuji základní kvalifikační předpoklady uvedené v § 53 odst. 1 písm. a) až j) zákona č. 137/2006 Sb., o veřejných zakázkách, ve znění pozdějších předpisů.</w:t>
      </w:r>
    </w:p>
    <w:p w:rsidR="00D514CD" w:rsidRPr="007C226D" w:rsidRDefault="00D514CD" w:rsidP="00D514CD">
      <w:pPr>
        <w:spacing w:before="132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V …………</w:t>
      </w:r>
      <w:proofErr w:type="gramStart"/>
      <w:r w:rsidRPr="007C226D">
        <w:rPr>
          <w:rFonts w:ascii="Times New Roman" w:hAnsi="Times New Roman"/>
          <w:sz w:val="24"/>
          <w:szCs w:val="24"/>
        </w:rPr>
        <w:t>….. dne</w:t>
      </w:r>
      <w:proofErr w:type="gramEnd"/>
      <w:r w:rsidRPr="007C226D">
        <w:rPr>
          <w:rFonts w:ascii="Times New Roman" w:hAnsi="Times New Roman"/>
          <w:sz w:val="24"/>
          <w:szCs w:val="24"/>
        </w:rPr>
        <w:t xml:space="preserve"> ……………</w:t>
      </w:r>
    </w:p>
    <w:p w:rsidR="00D514CD" w:rsidRPr="007C226D" w:rsidRDefault="00D514CD" w:rsidP="00D514CD">
      <w:pPr>
        <w:spacing w:before="600"/>
        <w:ind w:left="1620"/>
        <w:jc w:val="center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D514CD" w:rsidRPr="007C226D" w:rsidRDefault="00D514CD" w:rsidP="00D514CD">
      <w:pPr>
        <w:ind w:left="1620"/>
        <w:jc w:val="center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podpis osoby oprávněné jednat za uchazeče nebo jeho jménem</w:t>
      </w:r>
    </w:p>
    <w:p w:rsidR="00D514CD" w:rsidRPr="00C03A1C" w:rsidRDefault="00D514CD" w:rsidP="00D514CD">
      <w:pPr>
        <w:pStyle w:val="Default"/>
        <w:jc w:val="center"/>
        <w:rPr>
          <w:color w:val="auto"/>
        </w:rPr>
      </w:pPr>
    </w:p>
    <w:p w:rsidR="005A0429" w:rsidRDefault="005A0429"/>
    <w:sectPr w:rsidR="005A0429" w:rsidSect="00D507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34" w:bottom="1418" w:left="1418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AD0" w:rsidRDefault="00AA6AD0" w:rsidP="00D514CD">
      <w:r>
        <w:separator/>
      </w:r>
    </w:p>
  </w:endnote>
  <w:endnote w:type="continuationSeparator" w:id="0">
    <w:p w:rsidR="00AA6AD0" w:rsidRDefault="00AA6AD0" w:rsidP="00D51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4CD" w:rsidRDefault="00D514C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8F4" w:rsidRPr="00F87BDA" w:rsidRDefault="00D507AC">
    <w:pPr>
      <w:pStyle w:val="Zpat"/>
      <w:jc w:val="center"/>
      <w:rPr>
        <w:rFonts w:ascii="Times New Roman" w:hAnsi="Times New Roman"/>
        <w:sz w:val="24"/>
        <w:szCs w:val="24"/>
      </w:rPr>
    </w:pPr>
    <w:r w:rsidRPr="00F87BDA">
      <w:rPr>
        <w:rFonts w:ascii="Times New Roman" w:hAnsi="Times New Roman"/>
        <w:sz w:val="24"/>
        <w:szCs w:val="24"/>
      </w:rPr>
      <w:fldChar w:fldCharType="begin"/>
    </w:r>
    <w:r w:rsidR="00FA00D1" w:rsidRPr="00F87BDA">
      <w:rPr>
        <w:rFonts w:ascii="Times New Roman" w:hAnsi="Times New Roman"/>
        <w:sz w:val="24"/>
        <w:szCs w:val="24"/>
      </w:rPr>
      <w:instrText>PAGE   \* MERGEFORMAT</w:instrText>
    </w:r>
    <w:r w:rsidRPr="00F87BDA">
      <w:rPr>
        <w:rFonts w:ascii="Times New Roman" w:hAnsi="Times New Roman"/>
        <w:sz w:val="24"/>
        <w:szCs w:val="24"/>
      </w:rPr>
      <w:fldChar w:fldCharType="separate"/>
    </w:r>
    <w:r w:rsidR="00FA00D1">
      <w:rPr>
        <w:rFonts w:ascii="Times New Roman" w:hAnsi="Times New Roman"/>
        <w:noProof/>
        <w:sz w:val="24"/>
        <w:szCs w:val="24"/>
      </w:rPr>
      <w:t>18</w:t>
    </w:r>
    <w:r w:rsidRPr="00F87BDA">
      <w:rPr>
        <w:rFonts w:ascii="Times New Roman" w:hAnsi="Times New Roman"/>
        <w:sz w:val="24"/>
        <w:szCs w:val="24"/>
      </w:rPr>
      <w:fldChar w:fldCharType="end"/>
    </w:r>
    <w:r w:rsidR="00FA00D1" w:rsidRPr="00F87BDA">
      <w:rPr>
        <w:rFonts w:ascii="Times New Roman" w:hAnsi="Times New Roman"/>
        <w:sz w:val="24"/>
        <w:szCs w:val="24"/>
      </w:rPr>
      <w:t>/</w:t>
    </w:r>
    <w:fldSimple w:instr=" NUMPAGES   \* MERGEFORMAT ">
      <w:r w:rsidR="00FA00D1">
        <w:rPr>
          <w:rFonts w:ascii="Times New Roman" w:hAnsi="Times New Roman"/>
          <w:noProof/>
          <w:sz w:val="24"/>
          <w:szCs w:val="24"/>
        </w:rPr>
        <w:t>18</w:t>
      </w:r>
    </w:fldSimple>
  </w:p>
  <w:p w:rsidR="002138F4" w:rsidRPr="00F87BDA" w:rsidRDefault="00AA6AD0">
    <w:pPr>
      <w:pStyle w:val="Zpat"/>
      <w:rPr>
        <w:rFonts w:ascii="Times New Roman" w:hAnsi="Times New Roman"/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8F4" w:rsidRDefault="00FA00D1">
    <w:pPr>
      <w:pStyle w:val="Zpat"/>
      <w:rPr>
        <w:rFonts w:ascii="Arial" w:hAnsi="Arial" w:cs="Arial"/>
        <w:sz w:val="16"/>
        <w:szCs w:val="16"/>
      </w:rPr>
    </w:pPr>
    <w:r>
      <w:rPr>
        <w:rStyle w:val="slostrnky"/>
        <w:rFonts w:ascii="Arial" w:hAnsi="Arial" w:cs="Arial"/>
        <w:sz w:val="16"/>
        <w:szCs w:val="16"/>
      </w:rPr>
      <w:t xml:space="preserve">Strana </w:t>
    </w:r>
    <w:r w:rsidR="00D507AC">
      <w:rPr>
        <w:rStyle w:val="slostrnky"/>
        <w:rFonts w:ascii="Arial" w:hAnsi="Arial" w:cs="Arial"/>
        <w:sz w:val="16"/>
        <w:szCs w:val="16"/>
      </w:rPr>
      <w:fldChar w:fldCharType="begin"/>
    </w:r>
    <w:r>
      <w:rPr>
        <w:rStyle w:val="slostrnky"/>
        <w:rFonts w:ascii="Arial" w:hAnsi="Arial" w:cs="Arial"/>
        <w:sz w:val="16"/>
        <w:szCs w:val="16"/>
      </w:rPr>
      <w:instrText xml:space="preserve"> PAGE </w:instrText>
    </w:r>
    <w:r w:rsidR="00D507AC">
      <w:rPr>
        <w:rStyle w:val="slostrnky"/>
        <w:rFonts w:ascii="Arial" w:hAnsi="Arial" w:cs="Arial"/>
        <w:sz w:val="16"/>
        <w:szCs w:val="16"/>
      </w:rPr>
      <w:fldChar w:fldCharType="separate"/>
    </w:r>
    <w:r w:rsidR="00081A78">
      <w:rPr>
        <w:rStyle w:val="slostrnky"/>
        <w:rFonts w:ascii="Arial" w:hAnsi="Arial" w:cs="Arial"/>
        <w:noProof/>
        <w:sz w:val="16"/>
        <w:szCs w:val="16"/>
      </w:rPr>
      <w:t>1</w:t>
    </w:r>
    <w:r w:rsidR="00D507AC">
      <w:rPr>
        <w:rStyle w:val="slostrnky"/>
        <w:rFonts w:ascii="Arial" w:hAnsi="Arial" w:cs="Arial"/>
        <w:sz w:val="16"/>
        <w:szCs w:val="16"/>
      </w:rPr>
      <w:fldChar w:fldCharType="end"/>
    </w:r>
    <w:r>
      <w:rPr>
        <w:rStyle w:val="slostrnky"/>
        <w:rFonts w:ascii="Arial" w:hAnsi="Arial" w:cs="Arial"/>
        <w:sz w:val="16"/>
        <w:szCs w:val="16"/>
      </w:rPr>
      <w:t xml:space="preserve"> (celkem </w:t>
    </w:r>
    <w:r w:rsidR="00D507AC">
      <w:rPr>
        <w:rStyle w:val="slostrnky"/>
        <w:rFonts w:ascii="Arial" w:hAnsi="Arial" w:cs="Arial"/>
        <w:sz w:val="16"/>
        <w:szCs w:val="16"/>
      </w:rPr>
      <w:fldChar w:fldCharType="begin"/>
    </w:r>
    <w:r>
      <w:rPr>
        <w:rStyle w:val="slostrnky"/>
        <w:rFonts w:ascii="Arial" w:hAnsi="Arial" w:cs="Arial"/>
        <w:sz w:val="16"/>
        <w:szCs w:val="16"/>
      </w:rPr>
      <w:instrText xml:space="preserve"> NUMPAGES </w:instrText>
    </w:r>
    <w:r w:rsidR="00D507AC">
      <w:rPr>
        <w:rStyle w:val="slostrnky"/>
        <w:rFonts w:ascii="Arial" w:hAnsi="Arial" w:cs="Arial"/>
        <w:sz w:val="16"/>
        <w:szCs w:val="16"/>
      </w:rPr>
      <w:fldChar w:fldCharType="separate"/>
    </w:r>
    <w:r w:rsidR="00081A78">
      <w:rPr>
        <w:rStyle w:val="slostrnky"/>
        <w:rFonts w:ascii="Arial" w:hAnsi="Arial" w:cs="Arial"/>
        <w:noProof/>
        <w:sz w:val="16"/>
        <w:szCs w:val="16"/>
      </w:rPr>
      <w:t>1</w:t>
    </w:r>
    <w:r w:rsidR="00D507AC">
      <w:rPr>
        <w:rStyle w:val="slostrnky"/>
        <w:rFonts w:ascii="Arial" w:hAnsi="Arial" w:cs="Arial"/>
        <w:sz w:val="16"/>
        <w:szCs w:val="16"/>
      </w:rPr>
      <w:fldChar w:fldCharType="end"/>
    </w:r>
    <w:r>
      <w:rPr>
        <w:rStyle w:val="slostrnky"/>
        <w:rFonts w:ascii="Arial" w:hAnsi="Arial" w:cs="Arial"/>
        <w:sz w:val="16"/>
        <w:szCs w:val="16"/>
      </w:rPr>
      <w:t>)</w:t>
    </w:r>
    <w:r>
      <w:rPr>
        <w:rStyle w:val="slostrnky"/>
        <w:rFonts w:ascii="Arial" w:hAnsi="Arial" w:cs="Arial"/>
        <w:sz w:val="16"/>
        <w:szCs w:val="16"/>
      </w:rPr>
      <w:tab/>
    </w:r>
    <w:r>
      <w:rPr>
        <w:rStyle w:val="slostrnky"/>
        <w:rFonts w:ascii="Arial" w:hAnsi="Arial" w:cs="Arial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AD0" w:rsidRDefault="00AA6AD0" w:rsidP="00D514CD">
      <w:r>
        <w:separator/>
      </w:r>
    </w:p>
  </w:footnote>
  <w:footnote w:type="continuationSeparator" w:id="0">
    <w:p w:rsidR="00AA6AD0" w:rsidRDefault="00AA6AD0" w:rsidP="00D51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4CD" w:rsidRDefault="00D514C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8F4" w:rsidRPr="00186DB7" w:rsidRDefault="00FA00D1">
    <w:pPr>
      <w:pStyle w:val="Zhlav"/>
      <w:rPr>
        <w:rFonts w:ascii="Times New Roman" w:hAnsi="Times New Roman"/>
        <w:i/>
        <w:sz w:val="24"/>
        <w:szCs w:val="24"/>
      </w:rPr>
    </w:pPr>
    <w:r w:rsidRPr="00186DB7">
      <w:rPr>
        <w:rFonts w:ascii="Times New Roman" w:hAnsi="Times New Roman"/>
        <w:i/>
        <w:sz w:val="24"/>
        <w:szCs w:val="24"/>
      </w:rPr>
      <w:t>Česká školní inspekce</w:t>
    </w:r>
    <w:r w:rsidRPr="00186DB7">
      <w:rPr>
        <w:rFonts w:ascii="Times New Roman" w:hAnsi="Times New Roman"/>
        <w:i/>
        <w:sz w:val="24"/>
        <w:szCs w:val="24"/>
      </w:rPr>
      <w:tab/>
    </w:r>
    <w:r w:rsidRPr="00186DB7">
      <w:rPr>
        <w:rFonts w:ascii="Times New Roman" w:hAnsi="Times New Roman"/>
        <w:i/>
        <w:sz w:val="24"/>
        <w:szCs w:val="24"/>
      </w:rPr>
      <w:tab/>
      <w:t>ČŠI Brno – rekonstrukce – ubytovací část</w:t>
    </w:r>
  </w:p>
  <w:p w:rsidR="002138F4" w:rsidRPr="00186DB7" w:rsidRDefault="00FA00D1" w:rsidP="00186DB7">
    <w:pPr>
      <w:pStyle w:val="Zhlav"/>
      <w:spacing w:after="120"/>
      <w:rPr>
        <w:rFonts w:ascii="Times New Roman" w:hAnsi="Times New Roman"/>
        <w:i/>
        <w:sz w:val="24"/>
        <w:szCs w:val="24"/>
      </w:rPr>
    </w:pPr>
    <w:proofErr w:type="spellStart"/>
    <w:r w:rsidRPr="00186DB7">
      <w:rPr>
        <w:rFonts w:ascii="Times New Roman" w:hAnsi="Times New Roman"/>
        <w:i/>
        <w:sz w:val="24"/>
        <w:szCs w:val="24"/>
      </w:rPr>
      <w:t>Čj</w:t>
    </w:r>
    <w:proofErr w:type="spellEnd"/>
    <w:r w:rsidRPr="00186DB7">
      <w:rPr>
        <w:rFonts w:ascii="Times New Roman" w:hAnsi="Times New Roman"/>
        <w:i/>
        <w:sz w:val="24"/>
        <w:szCs w:val="24"/>
      </w:rPr>
      <w:t>.: ČŠIG – 3112/11-G22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8F4" w:rsidRPr="00127B11" w:rsidRDefault="00AA6AD0">
    <w:pPr>
      <w:pStyle w:val="Nadpis4"/>
      <w:tabs>
        <w:tab w:val="clear" w:pos="7088"/>
        <w:tab w:val="left" w:pos="1418"/>
      </w:tabs>
      <w:rPr>
        <w:i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4CD"/>
    <w:rsid w:val="00081A78"/>
    <w:rsid w:val="005A0429"/>
    <w:rsid w:val="00AA6AD0"/>
    <w:rsid w:val="00D507AC"/>
    <w:rsid w:val="00D514CD"/>
    <w:rsid w:val="00FA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4CD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514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link w:val="Nadpis4Char"/>
    <w:qFormat/>
    <w:rsid w:val="00D514CD"/>
    <w:pPr>
      <w:keepNext/>
      <w:tabs>
        <w:tab w:val="left" w:pos="7088"/>
      </w:tabs>
      <w:outlineLvl w:val="3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514CD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D514C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rsid w:val="00D514C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514CD"/>
    <w:rPr>
      <w:rFonts w:ascii="Verdana" w:eastAsia="Times New Roman" w:hAnsi="Verdana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D514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14CD"/>
    <w:rPr>
      <w:rFonts w:ascii="Verdana" w:eastAsia="Times New Roman" w:hAnsi="Verdana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D514CD"/>
  </w:style>
  <w:style w:type="paragraph" w:customStyle="1" w:styleId="Default">
    <w:name w:val="Default"/>
    <w:rsid w:val="00D514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74FDE-A4E5-4C2A-8C7A-C13B53E5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641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Ježková</dc:creator>
  <cp:keywords/>
  <dc:description/>
  <cp:lastModifiedBy>Martina Ježková</cp:lastModifiedBy>
  <cp:revision>2</cp:revision>
  <dcterms:created xsi:type="dcterms:W3CDTF">2011-11-29T19:02:00Z</dcterms:created>
  <dcterms:modified xsi:type="dcterms:W3CDTF">2011-11-29T19:05:00Z</dcterms:modified>
</cp:coreProperties>
</file>